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8630184"/>
    <w:p w14:paraId="2F8A5BB6" w14:textId="4C4DB4E5" w:rsidR="008D7944" w:rsidRPr="00751D4A" w:rsidRDefault="00820FB8" w:rsidP="008D7944">
      <w:pPr>
        <w:tabs>
          <w:tab w:val="left" w:pos="3150"/>
        </w:tabs>
      </w:pPr>
      <w:r>
        <w:rPr>
          <w:noProof/>
        </w:rPr>
        <mc:AlternateContent>
          <mc:Choice Requires="wps">
            <w:drawing>
              <wp:anchor distT="91440" distB="137160" distL="114300" distR="114300" simplePos="0" relativeHeight="251660288" behindDoc="0" locked="0" layoutInCell="0" allowOverlap="1" wp14:anchorId="0C00BB07" wp14:editId="1B299A83">
                <wp:simplePos x="0" y="0"/>
                <wp:positionH relativeFrom="page">
                  <wp:posOffset>-238125</wp:posOffset>
                </wp:positionH>
                <wp:positionV relativeFrom="page">
                  <wp:posOffset>57150</wp:posOffset>
                </wp:positionV>
                <wp:extent cx="8629650" cy="1257300"/>
                <wp:effectExtent l="19050" t="19050" r="38100" b="4762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29650" cy="125730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2B994303" w14:textId="77777777" w:rsidR="00D21CD1" w:rsidRPr="0076315A" w:rsidRDefault="00D21CD1" w:rsidP="004014A4">
                            <w:pPr>
                              <w:pStyle w:val="Heading1"/>
                              <w:shd w:val="clear" w:color="auto" w:fill="9BBB59" w:themeFill="accent3"/>
                              <w:rPr>
                                <w:rStyle w:val="IntenseReference"/>
                              </w:rPr>
                            </w:pPr>
                            <w:r w:rsidRPr="0076315A">
                              <w:t xml:space="preserve">       </w:t>
                            </w:r>
                            <w:r>
                              <w:t xml:space="preserve"> </w:t>
                            </w:r>
                            <w:r>
                              <w:rPr>
                                <w:noProof/>
                              </w:rPr>
                              <w:drawing>
                                <wp:inline distT="0" distB="0" distL="0" distR="0" wp14:anchorId="3AA1D4A6" wp14:editId="6D67C45C">
                                  <wp:extent cx="1000125" cy="1047750"/>
                                  <wp:effectExtent l="19050" t="0" r="9525" b="0"/>
                                  <wp:docPr id="9" name="Picture 3" descr="C:\Users\SLM2\Documents\SilverlineNewLo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LM2\Documents\SilverlineNewLogo2014.jpg"/>
                                          <pic:cNvPicPr>
                                            <a:picLocks noChangeAspect="1" noChangeArrowheads="1"/>
                                          </pic:cNvPicPr>
                                        </pic:nvPicPr>
                                        <pic:blipFill>
                                          <a:blip r:embed="rId7"/>
                                          <a:srcRect/>
                                          <a:stretch>
                                            <a:fillRect/>
                                          </a:stretch>
                                        </pic:blipFill>
                                        <pic:spPr bwMode="auto">
                                          <a:xfrm>
                                            <a:off x="0" y="0"/>
                                            <a:ext cx="1000125" cy="1047750"/>
                                          </a:xfrm>
                                          <a:prstGeom prst="rect">
                                            <a:avLst/>
                                          </a:prstGeom>
                                          <a:noFill/>
                                          <a:ln w="9525">
                                            <a:noFill/>
                                            <a:miter lim="800000"/>
                                            <a:headEnd/>
                                            <a:tailEnd/>
                                          </a:ln>
                                        </pic:spPr>
                                      </pic:pic>
                                    </a:graphicData>
                                  </a:graphic>
                                </wp:inline>
                              </w:drawing>
                            </w:r>
                            <w:r w:rsidRPr="0076315A">
                              <w:t xml:space="preserve">     </w:t>
                            </w:r>
                            <w:r w:rsidRPr="005B6753">
                              <w:rPr>
                                <w:rFonts w:ascii="Comic Sans MS" w:hAnsi="Comic Sans MS"/>
                              </w:rPr>
                              <w:t>Silverline Montessori School News</w:t>
                            </w:r>
                            <w:r>
                              <w:t xml:space="preserve">      </w:t>
                            </w:r>
                            <w:r w:rsidRPr="0076315A">
                              <w:t xml:space="preserve">   </w:t>
                            </w:r>
                            <w:r>
                              <w:t xml:space="preserve">              </w:t>
                            </w:r>
                            <w:r w:rsidRPr="0076315A">
                              <w:t xml:space="preserve"> </w:t>
                            </w:r>
                            <w:r>
                              <w:rPr>
                                <w:rFonts w:ascii="Comic Sans MS" w:hAnsi="Comic Sans MS"/>
                              </w:rPr>
                              <w:t xml:space="preserve">April </w:t>
                            </w:r>
                            <w:r w:rsidRPr="005B6753">
                              <w:rPr>
                                <w:rFonts w:ascii="Comic Sans MS" w:hAnsi="Comic Sans MS"/>
                              </w:rPr>
                              <w:t>201</w:t>
                            </w:r>
                            <w:r>
                              <w:rPr>
                                <w:rFonts w:ascii="Comic Sans MS" w:hAnsi="Comic Sans MS"/>
                              </w:rPr>
                              <w:t>8</w:t>
                            </w:r>
                            <w:r>
                              <w:t xml:space="preserve">                       </w:t>
                            </w:r>
                            <w:r w:rsidRPr="005B6753">
                              <w:rPr>
                                <w:rStyle w:val="IntenseReference"/>
                              </w:rPr>
                              <w:t xml:space="preserve">     </w:t>
                            </w:r>
                          </w:p>
                          <w:p w14:paraId="31AC8E47" w14:textId="77777777" w:rsidR="00D21CD1" w:rsidRPr="0076315A" w:rsidRDefault="00D21CD1" w:rsidP="004014A4">
                            <w:pPr>
                              <w:shd w:val="clear" w:color="auto" w:fill="9BBB59" w:themeFill="accent3"/>
                              <w:rPr>
                                <w:b/>
                                <w:sz w:val="24"/>
                              </w:rPr>
                            </w:pPr>
                            <w:r w:rsidRPr="0076315A">
                              <w:rPr>
                                <w:rFonts w:ascii="Mead Bold" w:hAnsi="Mead Bold"/>
                                <w:b/>
                                <w:sz w:val="16"/>
                                <w:szCs w:val="16"/>
                              </w:rPr>
                              <w:t xml:space="preserve">                 </w:t>
                            </w:r>
                            <w:r>
                              <w:rPr>
                                <w:rFonts w:ascii="Mead Bold" w:hAnsi="Mead Bold"/>
                                <w:b/>
                                <w:sz w:val="16"/>
                                <w:szCs w:val="16"/>
                              </w:rPr>
                              <w:t xml:space="preserve">                                                   </w:t>
                            </w:r>
                            <w:r w:rsidRPr="0076315A">
                              <w:rPr>
                                <w:rFonts w:ascii="Mead Bold" w:hAnsi="Mead Bold"/>
                                <w:b/>
                                <w:sz w:val="16"/>
                                <w:szCs w:val="16"/>
                              </w:rPr>
                              <w:t xml:space="preserve">  2505 county Rd 89 Pearland, Texas 77584  </w:t>
                            </w:r>
                            <w:r w:rsidRPr="0076315A">
                              <w:rPr>
                                <w:b/>
                                <w:sz w:val="16"/>
                                <w:szCs w:val="16"/>
                              </w:rPr>
                              <w:t>281-997-3700</w:t>
                            </w:r>
                          </w:p>
                          <w:p w14:paraId="43DAF882" w14:textId="77777777" w:rsidR="00D21CD1" w:rsidRPr="0076315A" w:rsidRDefault="00D21CD1" w:rsidP="004014A4">
                            <w:pPr>
                              <w:pBdr>
                                <w:top w:val="single" w:sz="18" w:space="5" w:color="FFFFFF"/>
                                <w:left w:val="single" w:sz="18" w:space="10" w:color="FFFFFF"/>
                                <w:right w:val="single" w:sz="48" w:space="31" w:color="9BBB59"/>
                              </w:pBdr>
                              <w:shd w:val="clear" w:color="auto" w:fill="9BBB59" w:themeFill="accent3"/>
                              <w:rPr>
                                <w:rFonts w:ascii="Cambria" w:hAnsi="Cambria"/>
                                <w:i/>
                                <w:iCs/>
                                <w:sz w:val="36"/>
                                <w:szCs w:val="36"/>
                              </w:rPr>
                            </w:pPr>
                          </w:p>
                        </w:txbxContent>
                      </wps:txbx>
                      <wps:bodyPr rot="0" vert="horz" wrap="square" lIns="457200" tIns="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0BB07" id="Rectangle 2" o:spid="_x0000_s1026" style="position:absolute;margin-left:-18.75pt;margin-top:4.5pt;width:679.5pt;height:99pt;flip:x;z-index:251660288;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" o:allowincell="f" fillcolor="#9bbb59" strokecolor="#f2f2f2" strokeweight="3pt">
                <v:shadow on="t" color="#4e6128" opacity=".5" offset="1pt"/>
                <v:textbox inset="36pt,0,10.8pt,0">
                  <w:txbxContent>
                    <w:p w14:paraId="2B994303" w14:textId="77777777" w:rsidR="00D21CD1" w:rsidRPr="0076315A" w:rsidRDefault="00D21CD1" w:rsidP="004014A4">
                      <w:pPr>
                        <w:pStyle w:val="Heading1"/>
                        <w:shd w:val="clear" w:color="auto" w:fill="9BBB59" w:themeFill="accent3"/>
                        <w:rPr>
                          <w:rStyle w:val="IntenseReference"/>
                        </w:rPr>
                      </w:pPr>
                      <w:r w:rsidRPr="0076315A">
                        <w:t xml:space="preserve">       </w:t>
                      </w:r>
                      <w:r>
                        <w:t xml:space="preserve"> </w:t>
                      </w:r>
                      <w:r>
                        <w:rPr>
                          <w:noProof/>
                        </w:rPr>
                        <w:drawing>
                          <wp:inline distT="0" distB="0" distL="0" distR="0" wp14:anchorId="3AA1D4A6" wp14:editId="6D67C45C">
                            <wp:extent cx="1000125" cy="1047750"/>
                            <wp:effectExtent l="19050" t="0" r="9525" b="0"/>
                            <wp:docPr id="9" name="Picture 3" descr="C:\Users\SLM2\Documents\SilverlineNewLo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LM2\Documents\SilverlineNewLogo2014.jpg"/>
                                    <pic:cNvPicPr>
                                      <a:picLocks noChangeAspect="1" noChangeArrowheads="1"/>
                                    </pic:cNvPicPr>
                                  </pic:nvPicPr>
                                  <pic:blipFill>
                                    <a:blip r:embed="rId8"/>
                                    <a:srcRect/>
                                    <a:stretch>
                                      <a:fillRect/>
                                    </a:stretch>
                                  </pic:blipFill>
                                  <pic:spPr bwMode="auto">
                                    <a:xfrm>
                                      <a:off x="0" y="0"/>
                                      <a:ext cx="1000125" cy="1047750"/>
                                    </a:xfrm>
                                    <a:prstGeom prst="rect">
                                      <a:avLst/>
                                    </a:prstGeom>
                                    <a:noFill/>
                                    <a:ln w="9525">
                                      <a:noFill/>
                                      <a:miter lim="800000"/>
                                      <a:headEnd/>
                                      <a:tailEnd/>
                                    </a:ln>
                                  </pic:spPr>
                                </pic:pic>
                              </a:graphicData>
                            </a:graphic>
                          </wp:inline>
                        </w:drawing>
                      </w:r>
                      <w:r w:rsidRPr="0076315A">
                        <w:t xml:space="preserve">     </w:t>
                      </w:r>
                      <w:r w:rsidRPr="005B6753">
                        <w:rPr>
                          <w:rFonts w:ascii="Comic Sans MS" w:hAnsi="Comic Sans MS"/>
                        </w:rPr>
                        <w:t>Silverline Montessori School News</w:t>
                      </w:r>
                      <w:r>
                        <w:t xml:space="preserve">      </w:t>
                      </w:r>
                      <w:r w:rsidRPr="0076315A">
                        <w:t xml:space="preserve">   </w:t>
                      </w:r>
                      <w:r>
                        <w:t xml:space="preserve">              </w:t>
                      </w:r>
                      <w:r w:rsidRPr="0076315A">
                        <w:t xml:space="preserve"> </w:t>
                      </w:r>
                      <w:r>
                        <w:rPr>
                          <w:rFonts w:ascii="Comic Sans MS" w:hAnsi="Comic Sans MS"/>
                        </w:rPr>
                        <w:t xml:space="preserve">April </w:t>
                      </w:r>
                      <w:r w:rsidRPr="005B6753">
                        <w:rPr>
                          <w:rFonts w:ascii="Comic Sans MS" w:hAnsi="Comic Sans MS"/>
                        </w:rPr>
                        <w:t>201</w:t>
                      </w:r>
                      <w:r>
                        <w:rPr>
                          <w:rFonts w:ascii="Comic Sans MS" w:hAnsi="Comic Sans MS"/>
                        </w:rPr>
                        <w:t>8</w:t>
                      </w:r>
                      <w:r>
                        <w:t xml:space="preserve">                       </w:t>
                      </w:r>
                      <w:r w:rsidRPr="005B6753">
                        <w:rPr>
                          <w:rStyle w:val="IntenseReference"/>
                        </w:rPr>
                        <w:t xml:space="preserve">     </w:t>
                      </w:r>
                    </w:p>
                    <w:p w14:paraId="31AC8E47" w14:textId="77777777" w:rsidR="00D21CD1" w:rsidRPr="0076315A" w:rsidRDefault="00D21CD1" w:rsidP="004014A4">
                      <w:pPr>
                        <w:shd w:val="clear" w:color="auto" w:fill="9BBB59" w:themeFill="accent3"/>
                        <w:rPr>
                          <w:b/>
                          <w:sz w:val="24"/>
                        </w:rPr>
                      </w:pPr>
                      <w:r w:rsidRPr="0076315A">
                        <w:rPr>
                          <w:rFonts w:ascii="Mead Bold" w:hAnsi="Mead Bold"/>
                          <w:b/>
                          <w:sz w:val="16"/>
                          <w:szCs w:val="16"/>
                        </w:rPr>
                        <w:t xml:space="preserve">                 </w:t>
                      </w:r>
                      <w:r>
                        <w:rPr>
                          <w:rFonts w:ascii="Mead Bold" w:hAnsi="Mead Bold"/>
                          <w:b/>
                          <w:sz w:val="16"/>
                          <w:szCs w:val="16"/>
                        </w:rPr>
                        <w:t xml:space="preserve">                                                   </w:t>
                      </w:r>
                      <w:r w:rsidRPr="0076315A">
                        <w:rPr>
                          <w:rFonts w:ascii="Mead Bold" w:hAnsi="Mead Bold"/>
                          <w:b/>
                          <w:sz w:val="16"/>
                          <w:szCs w:val="16"/>
                        </w:rPr>
                        <w:t xml:space="preserve">  2505 county Rd 89 Pearland, Texas </w:t>
                      </w:r>
                      <w:proofErr w:type="gramStart"/>
                      <w:r w:rsidRPr="0076315A">
                        <w:rPr>
                          <w:rFonts w:ascii="Mead Bold" w:hAnsi="Mead Bold"/>
                          <w:b/>
                          <w:sz w:val="16"/>
                          <w:szCs w:val="16"/>
                        </w:rPr>
                        <w:t xml:space="preserve">77584  </w:t>
                      </w:r>
                      <w:r w:rsidRPr="0076315A">
                        <w:rPr>
                          <w:b/>
                          <w:sz w:val="16"/>
                          <w:szCs w:val="16"/>
                        </w:rPr>
                        <w:t>281</w:t>
                      </w:r>
                      <w:proofErr w:type="gramEnd"/>
                      <w:r w:rsidRPr="0076315A">
                        <w:rPr>
                          <w:b/>
                          <w:sz w:val="16"/>
                          <w:szCs w:val="16"/>
                        </w:rPr>
                        <w:t>-997-3700</w:t>
                      </w:r>
                    </w:p>
                    <w:p w14:paraId="43DAF882" w14:textId="77777777" w:rsidR="00D21CD1" w:rsidRPr="0076315A" w:rsidRDefault="00D21CD1" w:rsidP="004014A4">
                      <w:pPr>
                        <w:pBdr>
                          <w:top w:val="single" w:sz="18" w:space="5" w:color="FFFFFF"/>
                          <w:left w:val="single" w:sz="18" w:space="10" w:color="FFFFFF"/>
                          <w:right w:val="single" w:sz="48" w:space="31" w:color="9BBB59"/>
                        </w:pBdr>
                        <w:shd w:val="clear" w:color="auto" w:fill="9BBB59" w:themeFill="accent3"/>
                        <w:rPr>
                          <w:rFonts w:ascii="Cambria" w:hAnsi="Cambria"/>
                          <w:i/>
                          <w:iCs/>
                          <w:sz w:val="36"/>
                          <w:szCs w:val="36"/>
                        </w:rPr>
                      </w:pPr>
                    </w:p>
                  </w:txbxContent>
                </v:textbox>
                <w10:wrap type="square" anchorx="page" anchory="page"/>
              </v:rect>
            </w:pict>
          </mc:Fallback>
        </mc:AlternateContent>
      </w:r>
    </w:p>
    <w:p w14:paraId="69ED200B" w14:textId="77777777" w:rsidR="008D7944" w:rsidRDefault="008D7944" w:rsidP="008D7944">
      <w:pPr>
        <w:pStyle w:val="Heading5"/>
        <w:rPr>
          <w:sz w:val="28"/>
        </w:rPr>
      </w:pP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p>
    <w:bookmarkEnd w:id="0"/>
    <w:p w14:paraId="48F33869" w14:textId="77777777" w:rsidR="008D7944" w:rsidRPr="00D21CD1" w:rsidRDefault="00D02115" w:rsidP="008D7944">
      <w:pPr>
        <w:jc w:val="center"/>
        <w:rPr>
          <w:rFonts w:ascii="Calibri" w:hAnsi="Calibri" w:cs="Calibri"/>
          <w:b/>
          <w:sz w:val="24"/>
          <w:szCs w:val="24"/>
        </w:rPr>
      </w:pPr>
      <w:r w:rsidRPr="00D21CD1">
        <w:rPr>
          <w:rFonts w:ascii="Calibri" w:hAnsi="Calibri" w:cs="Calibri"/>
          <w:noProof/>
          <w:sz w:val="24"/>
          <w:szCs w:val="24"/>
        </w:rPr>
        <mc:AlternateContent>
          <mc:Choice Requires="wps">
            <w:drawing>
              <wp:anchor distT="0" distB="228600" distL="114300" distR="114300" simplePos="0" relativeHeight="251658240" behindDoc="1" locked="0" layoutInCell="0" allowOverlap="1" wp14:anchorId="2ED9BC2B" wp14:editId="72148806">
                <wp:simplePos x="0" y="0"/>
                <wp:positionH relativeFrom="margin">
                  <wp:posOffset>3230245</wp:posOffset>
                </wp:positionH>
                <wp:positionV relativeFrom="margin">
                  <wp:posOffset>1160145</wp:posOffset>
                </wp:positionV>
                <wp:extent cx="3136265" cy="1562100"/>
                <wp:effectExtent l="41275" t="38100" r="41910" b="38100"/>
                <wp:wrapTight wrapText="bothSides">
                  <wp:wrapPolygon edited="0">
                    <wp:start x="9801" y="-360"/>
                    <wp:lineTo x="8532" y="-272"/>
                    <wp:lineTo x="5082" y="817"/>
                    <wp:lineTo x="4356" y="1545"/>
                    <wp:lineTo x="3088" y="2538"/>
                    <wp:lineTo x="1723" y="3995"/>
                    <wp:lineTo x="818" y="5444"/>
                    <wp:lineTo x="184" y="6893"/>
                    <wp:lineTo x="-271" y="8350"/>
                    <wp:lineTo x="-363" y="9799"/>
                    <wp:lineTo x="-363" y="12705"/>
                    <wp:lineTo x="0" y="14154"/>
                    <wp:lineTo x="547" y="15612"/>
                    <wp:lineTo x="1360" y="17060"/>
                    <wp:lineTo x="2541" y="18518"/>
                    <wp:lineTo x="4356" y="20055"/>
                    <wp:lineTo x="6989" y="21416"/>
                    <wp:lineTo x="7260" y="21512"/>
                    <wp:lineTo x="9258" y="21872"/>
                    <wp:lineTo x="9709" y="21872"/>
                    <wp:lineTo x="11799" y="21872"/>
                    <wp:lineTo x="12342" y="21872"/>
                    <wp:lineTo x="14157" y="21512"/>
                    <wp:lineTo x="14432" y="21416"/>
                    <wp:lineTo x="17244" y="20055"/>
                    <wp:lineTo x="18967" y="18518"/>
                    <wp:lineTo x="20240" y="17060"/>
                    <wp:lineTo x="20966" y="15612"/>
                    <wp:lineTo x="21508" y="14154"/>
                    <wp:lineTo x="21871" y="12705"/>
                    <wp:lineTo x="21963" y="11257"/>
                    <wp:lineTo x="21963" y="9799"/>
                    <wp:lineTo x="21784" y="8350"/>
                    <wp:lineTo x="21329" y="6893"/>
                    <wp:lineTo x="20690" y="5444"/>
                    <wp:lineTo x="19785" y="3995"/>
                    <wp:lineTo x="18512" y="2538"/>
                    <wp:lineTo x="17152" y="1545"/>
                    <wp:lineTo x="16518" y="817"/>
                    <wp:lineTo x="12980" y="-272"/>
                    <wp:lineTo x="11707" y="-360"/>
                    <wp:lineTo x="9801" y="-360"/>
                  </wp:wrapPolygon>
                </wp:wrapTight>
                <wp:docPr id="1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6265" cy="1562100"/>
                        </a:xfrm>
                        <a:prstGeom prst="ellipse">
                          <a:avLst/>
                        </a:prstGeom>
                        <a:solidFill>
                          <a:srgbClr val="7BA0CD"/>
                        </a:solidFill>
                        <a:ln w="76200">
                          <a:solidFill>
                            <a:srgbClr val="D3DFEE"/>
                          </a:solidFill>
                          <a:round/>
                          <a:headEnd/>
                          <a:tailEnd/>
                        </a:ln>
                      </wps:spPr>
                      <wps:txbx>
                        <w:txbxContent>
                          <w:p w14:paraId="4E760832" w14:textId="77777777" w:rsidR="008D7944" w:rsidRDefault="008D7944" w:rsidP="008D7944">
                            <w:pPr>
                              <w:jc w:val="center"/>
                              <w:rPr>
                                <w:i/>
                                <w:iCs/>
                                <w:sz w:val="28"/>
                                <w:szCs w:val="28"/>
                              </w:rPr>
                            </w:pPr>
                          </w:p>
                          <w:p w14:paraId="21254759" w14:textId="77777777" w:rsidR="008D7944" w:rsidRPr="00D21CD1" w:rsidRDefault="008D7944" w:rsidP="008D7944">
                            <w:pPr>
                              <w:jc w:val="center"/>
                              <w:rPr>
                                <w:rFonts w:asciiTheme="minorHAnsi" w:hAnsiTheme="minorHAnsi" w:cstheme="minorHAnsi"/>
                                <w:b/>
                                <w:iCs/>
                                <w:sz w:val="28"/>
                                <w:szCs w:val="28"/>
                              </w:rPr>
                            </w:pPr>
                            <w:r w:rsidRPr="00D21CD1">
                              <w:rPr>
                                <w:rFonts w:asciiTheme="minorHAnsi" w:hAnsiTheme="minorHAnsi" w:cstheme="minorHAnsi"/>
                                <w:b/>
                                <w:iCs/>
                                <w:sz w:val="28"/>
                                <w:szCs w:val="28"/>
                              </w:rPr>
                              <w:t>Montessori Quote for the Month</w:t>
                            </w:r>
                          </w:p>
                          <w:p w14:paraId="2E2EEB5D" w14:textId="77777777" w:rsidR="008D7944" w:rsidRPr="00D21CD1" w:rsidRDefault="008D7944" w:rsidP="008D7944">
                            <w:pPr>
                              <w:jc w:val="center"/>
                              <w:rPr>
                                <w:rFonts w:asciiTheme="minorHAnsi" w:hAnsiTheme="minorHAnsi" w:cstheme="minorHAnsi"/>
                                <w:i/>
                                <w:iCs/>
                                <w:color w:val="FFFFFF"/>
                                <w:sz w:val="28"/>
                                <w:szCs w:val="28"/>
                              </w:rPr>
                            </w:pPr>
                            <w:r w:rsidRPr="00D21CD1">
                              <w:rPr>
                                <w:rFonts w:asciiTheme="minorHAnsi" w:hAnsiTheme="minorHAnsi" w:cstheme="minorHAnsi"/>
                              </w:rPr>
                              <w:t xml:space="preserve">These words reveal the child's inner needs: "Help me to do it </w:t>
                            </w:r>
                            <w:r w:rsidR="00877E2F" w:rsidRPr="00D21CD1">
                              <w:rPr>
                                <w:rFonts w:asciiTheme="minorHAnsi" w:hAnsiTheme="minorHAnsi" w:cstheme="minorHAnsi"/>
                              </w:rPr>
                              <w:t>myself</w:t>
                            </w:r>
                            <w:r w:rsidRPr="00D21CD1">
                              <w:rPr>
                                <w:rFonts w:asciiTheme="minorHAnsi" w:hAnsiTheme="minorHAnsi" w:cstheme="minorHAnsi"/>
                              </w:rPr>
                              <w:t>."</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ED9BC2B" id="Oval 3" o:spid="_x0000_s1027" style="position:absolute;left:0;text-align:left;margin-left:254.35pt;margin-top:91.35pt;width:246.95pt;height:123pt;z-index:-251658240;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" o:allowincell="f" fillcolor="#7ba0cd" strokecolor="#d3dfee" strokeweight="6pt">
                <o:lock v:ext="edit" aspectratio="t"/>
                <v:textbox inset=".72pt,.72pt,.72pt,.72pt">
                  <w:txbxContent>
                    <w:p w14:paraId="4E760832" w14:textId="77777777" w:rsidR="008D7944" w:rsidRDefault="008D7944" w:rsidP="008D7944">
                      <w:pPr>
                        <w:jc w:val="center"/>
                        <w:rPr>
                          <w:i/>
                          <w:iCs/>
                          <w:sz w:val="28"/>
                          <w:szCs w:val="28"/>
                        </w:rPr>
                      </w:pPr>
                    </w:p>
                    <w:p w14:paraId="21254759" w14:textId="77777777" w:rsidR="008D7944" w:rsidRPr="00D21CD1" w:rsidRDefault="008D7944" w:rsidP="008D7944">
                      <w:pPr>
                        <w:jc w:val="center"/>
                        <w:rPr>
                          <w:rFonts w:asciiTheme="minorHAnsi" w:hAnsiTheme="minorHAnsi" w:cstheme="minorHAnsi"/>
                          <w:b/>
                          <w:iCs/>
                          <w:sz w:val="28"/>
                          <w:szCs w:val="28"/>
                        </w:rPr>
                      </w:pPr>
                      <w:r w:rsidRPr="00D21CD1">
                        <w:rPr>
                          <w:rFonts w:asciiTheme="minorHAnsi" w:hAnsiTheme="minorHAnsi" w:cstheme="minorHAnsi"/>
                          <w:b/>
                          <w:iCs/>
                          <w:sz w:val="28"/>
                          <w:szCs w:val="28"/>
                        </w:rPr>
                        <w:t>Montessori Quote for the Month</w:t>
                      </w:r>
                    </w:p>
                    <w:p w14:paraId="2E2EEB5D" w14:textId="77777777" w:rsidR="008D7944" w:rsidRPr="00D21CD1" w:rsidRDefault="008D7944" w:rsidP="008D7944">
                      <w:pPr>
                        <w:jc w:val="center"/>
                        <w:rPr>
                          <w:rFonts w:asciiTheme="minorHAnsi" w:hAnsiTheme="minorHAnsi" w:cstheme="minorHAnsi"/>
                          <w:i/>
                          <w:iCs/>
                          <w:color w:val="FFFFFF"/>
                          <w:sz w:val="28"/>
                          <w:szCs w:val="28"/>
                        </w:rPr>
                      </w:pPr>
                      <w:r w:rsidRPr="00D21CD1">
                        <w:rPr>
                          <w:rFonts w:asciiTheme="minorHAnsi" w:hAnsiTheme="minorHAnsi" w:cstheme="minorHAnsi"/>
                        </w:rPr>
                        <w:t xml:space="preserve">These words reveal the child's inner needs: "Help me to do it </w:t>
                      </w:r>
                      <w:r w:rsidR="00877E2F" w:rsidRPr="00D21CD1">
                        <w:rPr>
                          <w:rFonts w:asciiTheme="minorHAnsi" w:hAnsiTheme="minorHAnsi" w:cstheme="minorHAnsi"/>
                        </w:rPr>
                        <w:t>myself</w:t>
                      </w:r>
                      <w:r w:rsidRPr="00D21CD1">
                        <w:rPr>
                          <w:rFonts w:asciiTheme="minorHAnsi" w:hAnsiTheme="minorHAnsi" w:cstheme="minorHAnsi"/>
                        </w:rPr>
                        <w:t>."</w:t>
                      </w:r>
                    </w:p>
                  </w:txbxContent>
                </v:textbox>
                <w10:wrap type="tight" anchorx="margin" anchory="margin"/>
              </v:oval>
            </w:pict>
          </mc:Fallback>
        </mc:AlternateContent>
      </w:r>
      <w:r w:rsidR="008D7944" w:rsidRPr="00D21CD1">
        <w:rPr>
          <w:rFonts w:ascii="Calibri" w:hAnsi="Calibri" w:cs="Calibri"/>
          <w:b/>
          <w:sz w:val="24"/>
          <w:szCs w:val="24"/>
        </w:rPr>
        <w:t>Important Events</w:t>
      </w:r>
    </w:p>
    <w:p w14:paraId="35C7FBFF" w14:textId="1262771F" w:rsidR="008D7944" w:rsidRPr="00D21CD1" w:rsidRDefault="008D7944" w:rsidP="008D7944">
      <w:pPr>
        <w:jc w:val="center"/>
        <w:rPr>
          <w:rFonts w:ascii="Calibri" w:hAnsi="Calibri" w:cs="Calibri"/>
          <w:b/>
          <w:sz w:val="24"/>
          <w:szCs w:val="24"/>
        </w:rPr>
      </w:pPr>
      <w:bookmarkStart w:id="1" w:name="_GoBack"/>
      <w:bookmarkEnd w:id="1"/>
    </w:p>
    <w:p w14:paraId="7FED1765" w14:textId="77777777" w:rsidR="00D21CD1" w:rsidRPr="00D21CD1" w:rsidRDefault="00D21CD1" w:rsidP="00D21CD1">
      <w:pPr>
        <w:rPr>
          <w:rFonts w:ascii="Calibri" w:hAnsi="Calibri" w:cs="Calibri"/>
          <w:b/>
          <w:sz w:val="24"/>
          <w:szCs w:val="24"/>
        </w:rPr>
      </w:pPr>
      <w:r w:rsidRPr="00D21CD1">
        <w:rPr>
          <w:rFonts w:ascii="Calibri" w:hAnsi="Calibri" w:cs="Calibri"/>
          <w:b/>
          <w:sz w:val="24"/>
          <w:szCs w:val="24"/>
        </w:rPr>
        <w:t>April 16</w:t>
      </w:r>
      <w:r w:rsidRPr="00D21CD1">
        <w:rPr>
          <w:rFonts w:ascii="Calibri" w:hAnsi="Calibri" w:cs="Calibri"/>
          <w:b/>
          <w:sz w:val="24"/>
          <w:szCs w:val="24"/>
          <w:vertAlign w:val="superscript"/>
        </w:rPr>
        <w:t>th</w:t>
      </w:r>
      <w:r w:rsidRPr="00D21CD1">
        <w:rPr>
          <w:rFonts w:ascii="Calibri" w:hAnsi="Calibri" w:cs="Calibri"/>
          <w:b/>
          <w:sz w:val="24"/>
          <w:szCs w:val="24"/>
        </w:rPr>
        <w:t>-20</w:t>
      </w:r>
      <w:r w:rsidRPr="00D21CD1">
        <w:rPr>
          <w:rFonts w:ascii="Calibri" w:hAnsi="Calibri" w:cs="Calibri"/>
          <w:b/>
          <w:sz w:val="24"/>
          <w:szCs w:val="24"/>
          <w:vertAlign w:val="superscript"/>
        </w:rPr>
        <w:t>th</w:t>
      </w:r>
      <w:r w:rsidRPr="00D21CD1">
        <w:rPr>
          <w:rFonts w:ascii="Calibri" w:hAnsi="Calibri" w:cs="Calibri"/>
          <w:b/>
          <w:sz w:val="24"/>
          <w:szCs w:val="24"/>
        </w:rPr>
        <w:t xml:space="preserve"> -SAT testing for 1</w:t>
      </w:r>
      <w:r w:rsidRPr="00D21CD1">
        <w:rPr>
          <w:rFonts w:ascii="Calibri" w:hAnsi="Calibri" w:cs="Calibri"/>
          <w:b/>
          <w:sz w:val="24"/>
          <w:szCs w:val="24"/>
          <w:vertAlign w:val="superscript"/>
        </w:rPr>
        <w:t>st</w:t>
      </w:r>
      <w:r w:rsidRPr="00D21CD1">
        <w:rPr>
          <w:rFonts w:ascii="Calibri" w:hAnsi="Calibri" w:cs="Calibri"/>
          <w:b/>
          <w:sz w:val="24"/>
          <w:szCs w:val="24"/>
        </w:rPr>
        <w:t>-5</w:t>
      </w:r>
      <w:r w:rsidRPr="00D21CD1">
        <w:rPr>
          <w:rFonts w:ascii="Calibri" w:hAnsi="Calibri" w:cs="Calibri"/>
          <w:b/>
          <w:sz w:val="24"/>
          <w:szCs w:val="24"/>
          <w:vertAlign w:val="superscript"/>
        </w:rPr>
        <w:t>th</w:t>
      </w:r>
      <w:r w:rsidRPr="00D21CD1">
        <w:rPr>
          <w:rFonts w:ascii="Calibri" w:hAnsi="Calibri" w:cs="Calibri"/>
          <w:b/>
          <w:sz w:val="24"/>
          <w:szCs w:val="24"/>
        </w:rPr>
        <w:t xml:space="preserve"> grade</w:t>
      </w:r>
    </w:p>
    <w:p w14:paraId="2E4B4F70" w14:textId="55A87204" w:rsidR="008D7944" w:rsidRPr="00D21CD1" w:rsidRDefault="008D7944" w:rsidP="008D7944">
      <w:pPr>
        <w:rPr>
          <w:rFonts w:ascii="Calibri" w:hAnsi="Calibri" w:cs="Calibri"/>
          <w:b/>
          <w:sz w:val="24"/>
          <w:szCs w:val="24"/>
        </w:rPr>
      </w:pPr>
      <w:r w:rsidRPr="00D21CD1">
        <w:rPr>
          <w:rFonts w:ascii="Calibri" w:hAnsi="Calibri" w:cs="Calibri"/>
          <w:b/>
          <w:sz w:val="24"/>
          <w:szCs w:val="24"/>
        </w:rPr>
        <w:t xml:space="preserve">April </w:t>
      </w:r>
      <w:r w:rsidR="00346BE1" w:rsidRPr="00D21CD1">
        <w:rPr>
          <w:rFonts w:ascii="Calibri" w:hAnsi="Calibri" w:cs="Calibri"/>
          <w:b/>
          <w:sz w:val="24"/>
          <w:szCs w:val="24"/>
        </w:rPr>
        <w:t>1</w:t>
      </w:r>
      <w:r w:rsidR="003A19F7">
        <w:rPr>
          <w:rFonts w:ascii="Calibri" w:hAnsi="Calibri" w:cs="Calibri"/>
          <w:b/>
          <w:sz w:val="24"/>
          <w:szCs w:val="24"/>
        </w:rPr>
        <w:t>7</w:t>
      </w:r>
      <w:r w:rsidR="00346BE1" w:rsidRPr="00D21CD1">
        <w:rPr>
          <w:rFonts w:ascii="Calibri" w:hAnsi="Calibri" w:cs="Calibri"/>
          <w:b/>
          <w:sz w:val="24"/>
          <w:szCs w:val="24"/>
          <w:vertAlign w:val="superscript"/>
        </w:rPr>
        <w:t>th</w:t>
      </w:r>
      <w:r w:rsidR="00346BE1" w:rsidRPr="00D21CD1">
        <w:rPr>
          <w:rFonts w:ascii="Calibri" w:hAnsi="Calibri" w:cs="Calibri"/>
          <w:b/>
          <w:sz w:val="24"/>
          <w:szCs w:val="24"/>
        </w:rPr>
        <w:t xml:space="preserve"> </w:t>
      </w:r>
      <w:r w:rsidRPr="00D21CD1">
        <w:rPr>
          <w:rFonts w:ascii="Calibri" w:hAnsi="Calibri" w:cs="Calibri"/>
          <w:b/>
          <w:sz w:val="24"/>
          <w:szCs w:val="24"/>
        </w:rPr>
        <w:t xml:space="preserve">and </w:t>
      </w:r>
      <w:r w:rsidR="00346BE1" w:rsidRPr="00D21CD1">
        <w:rPr>
          <w:rFonts w:ascii="Calibri" w:hAnsi="Calibri" w:cs="Calibri"/>
          <w:b/>
          <w:sz w:val="24"/>
          <w:szCs w:val="24"/>
        </w:rPr>
        <w:t>1</w:t>
      </w:r>
      <w:r w:rsidR="003A19F7">
        <w:rPr>
          <w:rFonts w:ascii="Calibri" w:hAnsi="Calibri" w:cs="Calibri"/>
          <w:b/>
          <w:sz w:val="24"/>
          <w:szCs w:val="24"/>
        </w:rPr>
        <w:t>8</w:t>
      </w:r>
      <w:r w:rsidR="00346BE1" w:rsidRPr="00D21CD1">
        <w:rPr>
          <w:rFonts w:ascii="Calibri" w:hAnsi="Calibri" w:cs="Calibri"/>
          <w:b/>
          <w:sz w:val="24"/>
          <w:szCs w:val="24"/>
          <w:vertAlign w:val="superscript"/>
        </w:rPr>
        <w:t>th</w:t>
      </w:r>
      <w:r w:rsidRPr="00D21CD1">
        <w:rPr>
          <w:rFonts w:ascii="Calibri" w:hAnsi="Calibri" w:cs="Calibri"/>
          <w:b/>
          <w:sz w:val="24"/>
          <w:szCs w:val="24"/>
        </w:rPr>
        <w:t>–Pre-K Conferences</w:t>
      </w:r>
    </w:p>
    <w:p w14:paraId="1A3336F5" w14:textId="0CF5EF9A" w:rsidR="008D7944" w:rsidRPr="00D21CD1" w:rsidRDefault="008D7944" w:rsidP="008D7944">
      <w:pPr>
        <w:rPr>
          <w:rFonts w:ascii="Calibri" w:hAnsi="Calibri" w:cs="Calibri"/>
          <w:b/>
          <w:sz w:val="24"/>
          <w:szCs w:val="24"/>
        </w:rPr>
      </w:pPr>
      <w:r w:rsidRPr="00D21CD1">
        <w:rPr>
          <w:rFonts w:ascii="Calibri" w:hAnsi="Calibri" w:cs="Calibri"/>
          <w:b/>
          <w:sz w:val="24"/>
          <w:szCs w:val="24"/>
        </w:rPr>
        <w:t xml:space="preserve">April </w:t>
      </w:r>
      <w:r w:rsidR="003A19F7">
        <w:rPr>
          <w:rFonts w:ascii="Calibri" w:hAnsi="Calibri" w:cs="Calibri"/>
          <w:b/>
          <w:sz w:val="24"/>
          <w:szCs w:val="24"/>
        </w:rPr>
        <w:t>19</w:t>
      </w:r>
      <w:r w:rsidR="003A19F7" w:rsidRPr="003A19F7">
        <w:rPr>
          <w:rFonts w:ascii="Calibri" w:hAnsi="Calibri" w:cs="Calibri"/>
          <w:b/>
          <w:sz w:val="24"/>
          <w:szCs w:val="24"/>
          <w:vertAlign w:val="superscript"/>
        </w:rPr>
        <w:t>th</w:t>
      </w:r>
      <w:r w:rsidR="003A19F7">
        <w:rPr>
          <w:rFonts w:ascii="Calibri" w:hAnsi="Calibri" w:cs="Calibri"/>
          <w:b/>
          <w:sz w:val="24"/>
          <w:szCs w:val="24"/>
        </w:rPr>
        <w:t xml:space="preserve"> &amp; </w:t>
      </w:r>
      <w:r w:rsidR="00346BE1" w:rsidRPr="00D21CD1">
        <w:rPr>
          <w:rFonts w:ascii="Calibri" w:hAnsi="Calibri" w:cs="Calibri"/>
          <w:b/>
          <w:sz w:val="24"/>
          <w:szCs w:val="24"/>
        </w:rPr>
        <w:t>20</w:t>
      </w:r>
      <w:r w:rsidR="00346BE1" w:rsidRPr="00D21CD1">
        <w:rPr>
          <w:rFonts w:ascii="Calibri" w:hAnsi="Calibri" w:cs="Calibri"/>
          <w:b/>
          <w:sz w:val="24"/>
          <w:szCs w:val="24"/>
          <w:vertAlign w:val="superscript"/>
        </w:rPr>
        <w:t>th</w:t>
      </w:r>
      <w:r w:rsidRPr="00D21CD1">
        <w:rPr>
          <w:rFonts w:ascii="Calibri" w:hAnsi="Calibri" w:cs="Calibri"/>
          <w:b/>
          <w:sz w:val="24"/>
          <w:szCs w:val="24"/>
        </w:rPr>
        <w:t>–Kindergarten Conferences</w:t>
      </w:r>
    </w:p>
    <w:p w14:paraId="39D0227B" w14:textId="448000FC" w:rsidR="00346BE1" w:rsidRPr="00D21CD1" w:rsidRDefault="00346BE1" w:rsidP="008D7944">
      <w:pPr>
        <w:rPr>
          <w:rFonts w:ascii="Calibri" w:hAnsi="Calibri" w:cs="Calibri"/>
          <w:b/>
          <w:sz w:val="24"/>
          <w:szCs w:val="24"/>
        </w:rPr>
      </w:pPr>
      <w:r w:rsidRPr="00D21CD1">
        <w:rPr>
          <w:rFonts w:ascii="Calibri" w:hAnsi="Calibri" w:cs="Calibri"/>
          <w:b/>
          <w:sz w:val="24"/>
          <w:szCs w:val="24"/>
        </w:rPr>
        <w:t>April 2</w:t>
      </w:r>
      <w:r w:rsidR="003A19F7">
        <w:rPr>
          <w:rFonts w:ascii="Calibri" w:hAnsi="Calibri" w:cs="Calibri"/>
          <w:b/>
          <w:sz w:val="24"/>
          <w:szCs w:val="24"/>
        </w:rPr>
        <w:t>7</w:t>
      </w:r>
      <w:r w:rsidR="003A19F7" w:rsidRPr="003A19F7">
        <w:rPr>
          <w:rFonts w:ascii="Calibri" w:hAnsi="Calibri" w:cs="Calibri"/>
          <w:b/>
          <w:sz w:val="24"/>
          <w:szCs w:val="24"/>
          <w:vertAlign w:val="superscript"/>
        </w:rPr>
        <w:t>th</w:t>
      </w:r>
      <w:r w:rsidR="003A19F7">
        <w:rPr>
          <w:rFonts w:ascii="Calibri" w:hAnsi="Calibri" w:cs="Calibri"/>
          <w:b/>
          <w:sz w:val="24"/>
          <w:szCs w:val="24"/>
        </w:rPr>
        <w:t xml:space="preserve"> </w:t>
      </w:r>
      <w:r w:rsidRPr="00D21CD1">
        <w:rPr>
          <w:rFonts w:ascii="Calibri" w:hAnsi="Calibri" w:cs="Calibri"/>
          <w:b/>
          <w:sz w:val="24"/>
          <w:szCs w:val="24"/>
        </w:rPr>
        <w:t xml:space="preserve"> - Elementary Conferences</w:t>
      </w:r>
      <w:r w:rsidRPr="00D21CD1">
        <w:rPr>
          <w:rFonts w:ascii="Calibri" w:hAnsi="Calibri" w:cs="Calibri"/>
          <w:b/>
          <w:sz w:val="24"/>
          <w:szCs w:val="24"/>
          <w:vertAlign w:val="superscript"/>
        </w:rPr>
        <w:t xml:space="preserve">  </w:t>
      </w:r>
    </w:p>
    <w:p w14:paraId="40E4F861" w14:textId="726A0914" w:rsidR="00D21CD1" w:rsidRPr="00751D4A" w:rsidRDefault="008D7944" w:rsidP="00D21CD1">
      <w:pPr>
        <w:tabs>
          <w:tab w:val="left" w:pos="3150"/>
        </w:tabs>
      </w:pPr>
      <w:r w:rsidRPr="00D21CD1">
        <w:rPr>
          <w:rFonts w:ascii="Calibri" w:hAnsi="Calibri" w:cs="Calibri"/>
          <w:sz w:val="24"/>
          <w:szCs w:val="24"/>
        </w:rPr>
        <w:t xml:space="preserve">         </w:t>
      </w:r>
    </w:p>
    <w:p w14:paraId="2B197DED" w14:textId="77777777" w:rsidR="00D21CD1" w:rsidRDefault="00D21CD1" w:rsidP="00D21CD1">
      <w:pPr>
        <w:pStyle w:val="Heading5"/>
        <w:rPr>
          <w:sz w:val="28"/>
        </w:rPr>
      </w:pP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p>
    <w:p w14:paraId="5778B0A7" w14:textId="77777777" w:rsidR="008D7944" w:rsidRPr="00D21CD1" w:rsidRDefault="008D7944" w:rsidP="008D7944">
      <w:pPr>
        <w:rPr>
          <w:rFonts w:ascii="Calibri" w:hAnsi="Calibri" w:cs="Calibri"/>
          <w:sz w:val="24"/>
          <w:szCs w:val="24"/>
        </w:rPr>
      </w:pPr>
    </w:p>
    <w:p w14:paraId="4C1DE197" w14:textId="7B97B75B" w:rsidR="008D7944" w:rsidRPr="00D21CD1" w:rsidRDefault="008D7944" w:rsidP="008D7944">
      <w:pPr>
        <w:pStyle w:val="NoSpacing"/>
        <w:jc w:val="center"/>
        <w:rPr>
          <w:rFonts w:cs="Calibri"/>
          <w:b/>
          <w:color w:val="FF0000"/>
          <w:sz w:val="32"/>
          <w:szCs w:val="32"/>
        </w:rPr>
      </w:pPr>
      <w:r w:rsidRPr="00D21CD1">
        <w:rPr>
          <w:rFonts w:cs="Calibri"/>
          <w:b/>
          <w:color w:val="FF0000"/>
          <w:sz w:val="32"/>
          <w:szCs w:val="32"/>
        </w:rPr>
        <w:t>SAT Testing for 1</w:t>
      </w:r>
      <w:r w:rsidRPr="00D21CD1">
        <w:rPr>
          <w:rFonts w:cs="Calibri"/>
          <w:b/>
          <w:color w:val="FF0000"/>
          <w:sz w:val="32"/>
          <w:szCs w:val="32"/>
          <w:vertAlign w:val="superscript"/>
        </w:rPr>
        <w:t>st</w:t>
      </w:r>
      <w:r w:rsidRPr="00D21CD1">
        <w:rPr>
          <w:rFonts w:cs="Calibri"/>
          <w:b/>
          <w:color w:val="FF0000"/>
          <w:sz w:val="32"/>
          <w:szCs w:val="32"/>
        </w:rPr>
        <w:t>-5</w:t>
      </w:r>
      <w:r w:rsidRPr="00D21CD1">
        <w:rPr>
          <w:rFonts w:cs="Calibri"/>
          <w:b/>
          <w:color w:val="FF0000"/>
          <w:sz w:val="32"/>
          <w:szCs w:val="32"/>
          <w:vertAlign w:val="superscript"/>
        </w:rPr>
        <w:t>th</w:t>
      </w:r>
      <w:r w:rsidRPr="00D21CD1">
        <w:rPr>
          <w:rFonts w:cs="Calibri"/>
          <w:b/>
          <w:color w:val="FF0000"/>
          <w:sz w:val="32"/>
          <w:szCs w:val="32"/>
        </w:rPr>
        <w:t xml:space="preserve"> Grade April </w:t>
      </w:r>
      <w:r w:rsidR="00D21CD1" w:rsidRPr="00D21CD1">
        <w:rPr>
          <w:rFonts w:cs="Calibri"/>
          <w:b/>
          <w:color w:val="FF0000"/>
          <w:sz w:val="32"/>
          <w:szCs w:val="32"/>
        </w:rPr>
        <w:t>16</w:t>
      </w:r>
      <w:r w:rsidR="00346BE1" w:rsidRPr="00D21CD1">
        <w:rPr>
          <w:rFonts w:cs="Calibri"/>
          <w:b/>
          <w:color w:val="FF0000"/>
          <w:sz w:val="32"/>
          <w:szCs w:val="32"/>
          <w:vertAlign w:val="superscript"/>
        </w:rPr>
        <w:t>th</w:t>
      </w:r>
      <w:r w:rsidRPr="00D21CD1">
        <w:rPr>
          <w:rFonts w:cs="Calibri"/>
          <w:b/>
          <w:color w:val="FF0000"/>
          <w:sz w:val="32"/>
          <w:szCs w:val="32"/>
        </w:rPr>
        <w:t xml:space="preserve"> –April </w:t>
      </w:r>
      <w:r w:rsidR="00346BE1" w:rsidRPr="00D21CD1">
        <w:rPr>
          <w:rFonts w:cs="Calibri"/>
          <w:b/>
          <w:color w:val="FF0000"/>
          <w:sz w:val="32"/>
          <w:szCs w:val="32"/>
        </w:rPr>
        <w:t>2</w:t>
      </w:r>
      <w:r w:rsidR="003E4734">
        <w:rPr>
          <w:rFonts w:cs="Calibri"/>
          <w:b/>
          <w:color w:val="FF0000"/>
          <w:sz w:val="32"/>
          <w:szCs w:val="32"/>
        </w:rPr>
        <w:t>0</w:t>
      </w:r>
      <w:r w:rsidR="003E4734" w:rsidRPr="003E4734">
        <w:rPr>
          <w:rFonts w:cs="Calibri"/>
          <w:b/>
          <w:color w:val="FF0000"/>
          <w:sz w:val="32"/>
          <w:szCs w:val="32"/>
          <w:vertAlign w:val="superscript"/>
        </w:rPr>
        <w:t>th</w:t>
      </w:r>
      <w:r w:rsidR="003E4734">
        <w:rPr>
          <w:rFonts w:cs="Calibri"/>
          <w:b/>
          <w:color w:val="FF0000"/>
          <w:sz w:val="32"/>
          <w:szCs w:val="32"/>
        </w:rPr>
        <w:t xml:space="preserve"> </w:t>
      </w:r>
      <w:r w:rsidRPr="00D21CD1">
        <w:rPr>
          <w:rFonts w:cs="Calibri"/>
          <w:b/>
          <w:color w:val="FF0000"/>
          <w:sz w:val="32"/>
          <w:szCs w:val="32"/>
        </w:rPr>
        <w:t xml:space="preserve">    </w:t>
      </w:r>
    </w:p>
    <w:p w14:paraId="31643F6A" w14:textId="4063D156" w:rsidR="008D7944" w:rsidRPr="00D21CD1" w:rsidRDefault="008D7944" w:rsidP="008D7944">
      <w:pPr>
        <w:spacing w:before="100" w:beforeAutospacing="1" w:after="100" w:afterAutospacing="1"/>
        <w:rPr>
          <w:rFonts w:ascii="Calibri" w:hAnsi="Calibri" w:cs="Calibri"/>
          <w:sz w:val="24"/>
          <w:szCs w:val="24"/>
        </w:rPr>
      </w:pPr>
      <w:r w:rsidRPr="00D21CD1">
        <w:rPr>
          <w:rFonts w:ascii="Calibri" w:hAnsi="Calibri" w:cs="Calibri"/>
          <w:sz w:val="24"/>
          <w:szCs w:val="24"/>
        </w:rPr>
        <w:t xml:space="preserve">S.A.T. testing will be going on all next week (April </w:t>
      </w:r>
      <w:r w:rsidR="00D21CD1" w:rsidRPr="00D21CD1">
        <w:rPr>
          <w:rFonts w:ascii="Calibri" w:hAnsi="Calibri" w:cs="Calibri"/>
          <w:sz w:val="24"/>
          <w:szCs w:val="24"/>
        </w:rPr>
        <w:t>16</w:t>
      </w:r>
      <w:r w:rsidR="00346BE1" w:rsidRPr="00D21CD1">
        <w:rPr>
          <w:rFonts w:ascii="Calibri" w:hAnsi="Calibri" w:cs="Calibri"/>
          <w:sz w:val="24"/>
          <w:szCs w:val="24"/>
          <w:vertAlign w:val="superscript"/>
        </w:rPr>
        <w:t>th</w:t>
      </w:r>
      <w:r w:rsidRPr="00D21CD1">
        <w:rPr>
          <w:rFonts w:ascii="Calibri" w:hAnsi="Calibri" w:cs="Calibri"/>
          <w:sz w:val="24"/>
          <w:szCs w:val="24"/>
        </w:rPr>
        <w:t xml:space="preserve">–April </w:t>
      </w:r>
      <w:r w:rsidR="00346BE1" w:rsidRPr="00D21CD1">
        <w:rPr>
          <w:rFonts w:ascii="Calibri" w:hAnsi="Calibri" w:cs="Calibri"/>
          <w:sz w:val="24"/>
          <w:szCs w:val="24"/>
        </w:rPr>
        <w:t>2</w:t>
      </w:r>
      <w:r w:rsidR="00D21CD1" w:rsidRPr="00D21CD1">
        <w:rPr>
          <w:rFonts w:ascii="Calibri" w:hAnsi="Calibri" w:cs="Calibri"/>
          <w:sz w:val="24"/>
          <w:szCs w:val="24"/>
        </w:rPr>
        <w:t>0</w:t>
      </w:r>
      <w:r w:rsidR="00346BE1" w:rsidRPr="00D21CD1">
        <w:rPr>
          <w:rFonts w:ascii="Calibri" w:hAnsi="Calibri" w:cs="Calibri"/>
          <w:sz w:val="24"/>
          <w:szCs w:val="24"/>
          <w:vertAlign w:val="superscript"/>
        </w:rPr>
        <w:t>th</w:t>
      </w:r>
      <w:r w:rsidR="00346BE1" w:rsidRPr="00D21CD1">
        <w:rPr>
          <w:rFonts w:ascii="Calibri" w:hAnsi="Calibri" w:cs="Calibri"/>
          <w:sz w:val="24"/>
          <w:szCs w:val="24"/>
        </w:rPr>
        <w:t xml:space="preserve"> </w:t>
      </w:r>
      <w:r w:rsidRPr="00D21CD1">
        <w:rPr>
          <w:rFonts w:ascii="Calibri" w:hAnsi="Calibri" w:cs="Calibri"/>
          <w:sz w:val="24"/>
          <w:szCs w:val="24"/>
        </w:rPr>
        <w:t>) for grades 1</w:t>
      </w:r>
      <w:r w:rsidRPr="00D21CD1">
        <w:rPr>
          <w:rFonts w:ascii="Calibri" w:hAnsi="Calibri" w:cs="Calibri"/>
          <w:sz w:val="24"/>
          <w:szCs w:val="24"/>
          <w:vertAlign w:val="superscript"/>
        </w:rPr>
        <w:t>st</w:t>
      </w:r>
      <w:r w:rsidRPr="00D21CD1">
        <w:rPr>
          <w:rFonts w:ascii="Calibri" w:hAnsi="Calibri" w:cs="Calibri"/>
          <w:sz w:val="24"/>
          <w:szCs w:val="24"/>
        </w:rPr>
        <w:t>-5</w:t>
      </w:r>
      <w:r w:rsidRPr="00D21CD1">
        <w:rPr>
          <w:rFonts w:ascii="Calibri" w:hAnsi="Calibri" w:cs="Calibri"/>
          <w:sz w:val="24"/>
          <w:szCs w:val="24"/>
          <w:vertAlign w:val="superscript"/>
        </w:rPr>
        <w:t>th</w:t>
      </w:r>
      <w:r w:rsidRPr="00D21CD1">
        <w:rPr>
          <w:rFonts w:ascii="Calibri" w:hAnsi="Calibri" w:cs="Calibri"/>
          <w:sz w:val="24"/>
          <w:szCs w:val="24"/>
        </w:rPr>
        <w:t>.  Please make sure your child eats breakfast, gets plenty of rest, and is at school on time (8:00).  These simple steps can make a world of difference!  Thank you for your cooperation.  </w:t>
      </w:r>
    </w:p>
    <w:p w14:paraId="6DE18C03" w14:textId="77777777" w:rsidR="008D7944" w:rsidRPr="00D21CD1" w:rsidRDefault="008D7944" w:rsidP="008D7944">
      <w:pPr>
        <w:pStyle w:val="Heading2"/>
        <w:rPr>
          <w:rFonts w:ascii="Calibri" w:hAnsi="Calibri" w:cs="Calibri"/>
          <w:sz w:val="24"/>
          <w:szCs w:val="24"/>
        </w:rPr>
      </w:pPr>
      <w:r w:rsidRPr="00D21CD1">
        <w:rPr>
          <w:rFonts w:ascii="Calibri" w:hAnsi="Calibri" w:cs="Calibri"/>
          <w:sz w:val="24"/>
          <w:szCs w:val="24"/>
        </w:rPr>
        <w:t>If your child arrives after testing has begun they will not be allowed in class until the next section of testing begins.</w:t>
      </w:r>
    </w:p>
    <w:p w14:paraId="00C54C60" w14:textId="48CC22EB" w:rsidR="008D7944" w:rsidRPr="00D21CD1" w:rsidRDefault="008D7944" w:rsidP="008D7944">
      <w:pPr>
        <w:pStyle w:val="NormalWeb"/>
        <w:rPr>
          <w:rFonts w:ascii="Calibri" w:hAnsi="Calibri" w:cs="Calibri"/>
          <w:sz w:val="20"/>
          <w:szCs w:val="20"/>
        </w:rPr>
      </w:pPr>
      <w:r w:rsidRPr="00D21CD1">
        <w:rPr>
          <w:rFonts w:ascii="Calibri" w:hAnsi="Calibri" w:cs="Calibri"/>
          <w:sz w:val="20"/>
          <w:szCs w:val="20"/>
        </w:rPr>
        <w:t xml:space="preserve">       </w:t>
      </w:r>
    </w:p>
    <w:p w14:paraId="45181701" w14:textId="18EA8FFF" w:rsidR="00877E2F" w:rsidRDefault="008D7944" w:rsidP="00877E2F">
      <w:pPr>
        <w:pStyle w:val="NormalWeb"/>
      </w:pPr>
      <w:r>
        <w:rPr>
          <w:b/>
          <w:noProof/>
          <w:sz w:val="28"/>
          <w:szCs w:val="28"/>
        </w:rPr>
        <w:drawing>
          <wp:inline distT="0" distB="0" distL="0" distR="0" wp14:anchorId="5DC1D722" wp14:editId="70672205">
            <wp:extent cx="3019425" cy="2000250"/>
            <wp:effectExtent l="19050" t="0" r="9525" b="0"/>
            <wp:docPr id="1" name="Picture 1" descr="MPj04384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4650000[1]"/>
                    <pic:cNvPicPr>
                      <a:picLocks noChangeAspect="1" noChangeArrowheads="1"/>
                    </pic:cNvPicPr>
                  </pic:nvPicPr>
                  <pic:blipFill>
                    <a:blip r:embed="rId9" cstate="print"/>
                    <a:srcRect/>
                    <a:stretch>
                      <a:fillRect/>
                    </a:stretch>
                  </pic:blipFill>
                  <pic:spPr bwMode="auto">
                    <a:xfrm>
                      <a:off x="0" y="0"/>
                      <a:ext cx="3019425" cy="2000250"/>
                    </a:xfrm>
                    <a:prstGeom prst="rect">
                      <a:avLst/>
                    </a:prstGeom>
                    <a:noFill/>
                    <a:ln w="9525">
                      <a:noFill/>
                      <a:miter lim="800000"/>
                      <a:headEnd/>
                      <a:tailEnd/>
                    </a:ln>
                  </pic:spPr>
                </pic:pic>
              </a:graphicData>
            </a:graphic>
          </wp:inline>
        </w:drawing>
      </w:r>
    </w:p>
    <w:p w14:paraId="6980BEB8" w14:textId="79A2FA2E" w:rsidR="008D7944" w:rsidRDefault="00877E2F" w:rsidP="00772A08">
      <w:pPr>
        <w:pStyle w:val="NormalWeb"/>
        <w:rPr>
          <w:b/>
        </w:rPr>
      </w:pPr>
      <w:r>
        <w:t xml:space="preserve">               </w:t>
      </w:r>
      <w:r w:rsidR="008D7944" w:rsidRPr="00A32D5F">
        <w:t xml:space="preserve"> </w:t>
      </w:r>
    </w:p>
    <w:p w14:paraId="0B21826C" w14:textId="77777777" w:rsidR="008D7944" w:rsidRDefault="008D7944" w:rsidP="008D7944">
      <w:pPr>
        <w:pStyle w:val="Heading3"/>
        <w:rPr>
          <w:rFonts w:ascii="Comic Sans MS" w:hAnsi="Comic Sans MS"/>
        </w:rPr>
      </w:pPr>
      <w:r>
        <w:rPr>
          <w:b w:val="0"/>
        </w:rPr>
        <w:t xml:space="preserve">       </w:t>
      </w:r>
      <w:r w:rsidRPr="00C246D4">
        <w:rPr>
          <w:rFonts w:ascii="Comic Sans MS" w:hAnsi="Comic Sans MS"/>
        </w:rPr>
        <w:t xml:space="preserve">  </w:t>
      </w:r>
      <w:r>
        <w:rPr>
          <w:rFonts w:ascii="Comic Sans MS" w:hAnsi="Comic Sans MS"/>
        </w:rPr>
        <w:t xml:space="preserve">     </w:t>
      </w:r>
    </w:p>
    <w:p w14:paraId="1F951A17" w14:textId="77777777" w:rsidR="008D7944" w:rsidRPr="00D21CD1" w:rsidRDefault="008D7944" w:rsidP="008D7944">
      <w:pPr>
        <w:pStyle w:val="Heading3"/>
        <w:rPr>
          <w:rFonts w:ascii="Calibri" w:hAnsi="Calibri" w:cs="Calibri"/>
          <w:sz w:val="24"/>
          <w:szCs w:val="24"/>
        </w:rPr>
      </w:pPr>
      <w:r>
        <w:rPr>
          <w:rFonts w:ascii="Comic Sans MS" w:hAnsi="Comic Sans MS"/>
        </w:rPr>
        <w:t xml:space="preserve">            </w:t>
      </w:r>
      <w:r w:rsidRPr="00D21CD1">
        <w:rPr>
          <w:rFonts w:ascii="Calibri" w:hAnsi="Calibri" w:cs="Calibri"/>
        </w:rPr>
        <w:t>C</w:t>
      </w:r>
      <w:r w:rsidRPr="00D21CD1">
        <w:rPr>
          <w:rFonts w:ascii="Calibri" w:hAnsi="Calibri" w:cs="Calibri"/>
          <w:sz w:val="24"/>
          <w:szCs w:val="24"/>
        </w:rPr>
        <w:t>onferences</w:t>
      </w:r>
    </w:p>
    <w:p w14:paraId="3616A851" w14:textId="77777777" w:rsidR="008D7944" w:rsidRPr="00D21CD1" w:rsidRDefault="008D7944" w:rsidP="008D7944">
      <w:pPr>
        <w:rPr>
          <w:rFonts w:ascii="Calibri" w:hAnsi="Calibri" w:cs="Calibri"/>
        </w:rPr>
      </w:pPr>
    </w:p>
    <w:p w14:paraId="1E43FB9A" w14:textId="24C92E96" w:rsidR="008D7944" w:rsidRPr="00D21CD1" w:rsidRDefault="008D7944" w:rsidP="008D7944">
      <w:pPr>
        <w:rPr>
          <w:rFonts w:ascii="Calibri" w:hAnsi="Calibri" w:cs="Calibri"/>
          <w:sz w:val="24"/>
          <w:szCs w:val="24"/>
        </w:rPr>
      </w:pPr>
      <w:r w:rsidRPr="00D21CD1">
        <w:rPr>
          <w:rFonts w:ascii="Calibri" w:hAnsi="Calibri" w:cs="Calibri"/>
          <w:sz w:val="24"/>
          <w:szCs w:val="24"/>
        </w:rPr>
        <w:t xml:space="preserve">Parent/Teacher conferences will be held this month.  Pre-primary classes will have their conferences on April </w:t>
      </w:r>
      <w:r w:rsidR="003E4734">
        <w:rPr>
          <w:rFonts w:ascii="Calibri" w:hAnsi="Calibri" w:cs="Calibri"/>
          <w:sz w:val="24"/>
          <w:szCs w:val="24"/>
        </w:rPr>
        <w:t>17</w:t>
      </w:r>
      <w:r w:rsidR="003E4734" w:rsidRPr="003E4734">
        <w:rPr>
          <w:rFonts w:ascii="Calibri" w:hAnsi="Calibri" w:cs="Calibri"/>
          <w:sz w:val="24"/>
          <w:szCs w:val="24"/>
          <w:vertAlign w:val="superscript"/>
        </w:rPr>
        <w:t>th</w:t>
      </w:r>
      <w:r w:rsidR="003E4734">
        <w:rPr>
          <w:rFonts w:ascii="Calibri" w:hAnsi="Calibri" w:cs="Calibri"/>
          <w:sz w:val="24"/>
          <w:szCs w:val="24"/>
        </w:rPr>
        <w:t xml:space="preserve"> </w:t>
      </w:r>
      <w:r w:rsidR="003E4734" w:rsidRPr="00D21CD1">
        <w:rPr>
          <w:rFonts w:ascii="Calibri" w:hAnsi="Calibri" w:cs="Calibri"/>
          <w:sz w:val="24"/>
          <w:szCs w:val="24"/>
        </w:rPr>
        <w:t>and</w:t>
      </w:r>
      <w:r w:rsidRPr="00D21CD1">
        <w:rPr>
          <w:rFonts w:ascii="Calibri" w:hAnsi="Calibri" w:cs="Calibri"/>
          <w:sz w:val="24"/>
          <w:szCs w:val="24"/>
        </w:rPr>
        <w:t xml:space="preserve"> </w:t>
      </w:r>
      <w:r w:rsidR="00877E2F" w:rsidRPr="00D21CD1">
        <w:rPr>
          <w:rFonts w:ascii="Calibri" w:hAnsi="Calibri" w:cs="Calibri"/>
          <w:sz w:val="24"/>
          <w:szCs w:val="24"/>
        </w:rPr>
        <w:t>1</w:t>
      </w:r>
      <w:r w:rsidR="003E4734">
        <w:rPr>
          <w:rFonts w:ascii="Calibri" w:hAnsi="Calibri" w:cs="Calibri"/>
          <w:sz w:val="24"/>
          <w:szCs w:val="24"/>
        </w:rPr>
        <w:t>8</w:t>
      </w:r>
      <w:r w:rsidR="00877E2F" w:rsidRPr="00D21CD1">
        <w:rPr>
          <w:rFonts w:ascii="Calibri" w:hAnsi="Calibri" w:cs="Calibri"/>
          <w:sz w:val="24"/>
          <w:szCs w:val="24"/>
          <w:vertAlign w:val="superscript"/>
        </w:rPr>
        <w:t>th</w:t>
      </w:r>
      <w:r w:rsidR="00877E2F" w:rsidRPr="00D21CD1">
        <w:rPr>
          <w:rFonts w:ascii="Calibri" w:hAnsi="Calibri" w:cs="Calibri"/>
          <w:sz w:val="24"/>
          <w:szCs w:val="24"/>
        </w:rPr>
        <w:t xml:space="preserve"> </w:t>
      </w:r>
      <w:r w:rsidRPr="00D21CD1">
        <w:rPr>
          <w:rFonts w:ascii="Calibri" w:hAnsi="Calibri" w:cs="Calibri"/>
          <w:sz w:val="24"/>
          <w:szCs w:val="24"/>
        </w:rPr>
        <w:t xml:space="preserve"> </w:t>
      </w:r>
      <w:r w:rsidR="00877E2F" w:rsidRPr="00D21CD1">
        <w:rPr>
          <w:rFonts w:ascii="Calibri" w:hAnsi="Calibri" w:cs="Calibri"/>
          <w:sz w:val="24"/>
          <w:szCs w:val="24"/>
        </w:rPr>
        <w:t xml:space="preserve">for Pre-K </w:t>
      </w:r>
      <w:r w:rsidR="003E4734">
        <w:rPr>
          <w:rFonts w:ascii="Calibri" w:hAnsi="Calibri" w:cs="Calibri"/>
          <w:sz w:val="24"/>
          <w:szCs w:val="24"/>
        </w:rPr>
        <w:t>,</w:t>
      </w:r>
      <w:r w:rsidRPr="00D21CD1">
        <w:rPr>
          <w:rFonts w:ascii="Calibri" w:hAnsi="Calibri" w:cs="Calibri"/>
          <w:sz w:val="24"/>
          <w:szCs w:val="24"/>
        </w:rPr>
        <w:t xml:space="preserve"> April </w:t>
      </w:r>
      <w:r w:rsidR="003E4734">
        <w:rPr>
          <w:rFonts w:ascii="Calibri" w:hAnsi="Calibri" w:cs="Calibri"/>
          <w:sz w:val="24"/>
          <w:szCs w:val="24"/>
        </w:rPr>
        <w:t>19</w:t>
      </w:r>
      <w:r w:rsidR="003E4734" w:rsidRPr="003E4734">
        <w:rPr>
          <w:rFonts w:ascii="Calibri" w:hAnsi="Calibri" w:cs="Calibri"/>
          <w:sz w:val="24"/>
          <w:szCs w:val="24"/>
          <w:vertAlign w:val="superscript"/>
        </w:rPr>
        <w:t>th</w:t>
      </w:r>
      <w:r w:rsidR="003E4734">
        <w:rPr>
          <w:rFonts w:ascii="Calibri" w:hAnsi="Calibri" w:cs="Calibri"/>
          <w:sz w:val="24"/>
          <w:szCs w:val="24"/>
        </w:rPr>
        <w:t xml:space="preserve"> and 20</w:t>
      </w:r>
      <w:r w:rsidR="003E4734" w:rsidRPr="003E4734">
        <w:rPr>
          <w:rFonts w:ascii="Calibri" w:hAnsi="Calibri" w:cs="Calibri"/>
          <w:sz w:val="24"/>
          <w:szCs w:val="24"/>
          <w:vertAlign w:val="superscript"/>
        </w:rPr>
        <w:t>th</w:t>
      </w:r>
      <w:r w:rsidR="003E4734">
        <w:rPr>
          <w:rFonts w:ascii="Calibri" w:hAnsi="Calibri" w:cs="Calibri"/>
          <w:sz w:val="24"/>
          <w:szCs w:val="24"/>
        </w:rPr>
        <w:t xml:space="preserve"> </w:t>
      </w:r>
      <w:r w:rsidR="00877E2F" w:rsidRPr="00D21CD1">
        <w:rPr>
          <w:rFonts w:ascii="Calibri" w:hAnsi="Calibri" w:cs="Calibri"/>
          <w:sz w:val="24"/>
          <w:szCs w:val="24"/>
        </w:rPr>
        <w:t xml:space="preserve">  </w:t>
      </w:r>
      <w:r w:rsidRPr="00D21CD1">
        <w:rPr>
          <w:rFonts w:ascii="Calibri" w:hAnsi="Calibri" w:cs="Calibri"/>
          <w:sz w:val="24"/>
          <w:szCs w:val="24"/>
        </w:rPr>
        <w:t xml:space="preserve">for kindergartens and April </w:t>
      </w:r>
      <w:r w:rsidR="003E4734">
        <w:rPr>
          <w:rFonts w:ascii="Calibri" w:hAnsi="Calibri" w:cs="Calibri"/>
          <w:sz w:val="24"/>
          <w:szCs w:val="24"/>
        </w:rPr>
        <w:t>27</w:t>
      </w:r>
      <w:r w:rsidR="003E4734" w:rsidRPr="003E4734">
        <w:rPr>
          <w:rFonts w:ascii="Calibri" w:hAnsi="Calibri" w:cs="Calibri"/>
          <w:sz w:val="24"/>
          <w:szCs w:val="24"/>
          <w:vertAlign w:val="superscript"/>
        </w:rPr>
        <w:t>th</w:t>
      </w:r>
      <w:r w:rsidR="003E4734">
        <w:rPr>
          <w:rFonts w:ascii="Calibri" w:hAnsi="Calibri" w:cs="Calibri"/>
          <w:sz w:val="24"/>
          <w:szCs w:val="24"/>
        </w:rPr>
        <w:t xml:space="preserve"> </w:t>
      </w:r>
      <w:r w:rsidR="00D02115" w:rsidRPr="00D21CD1">
        <w:rPr>
          <w:rFonts w:ascii="Calibri" w:hAnsi="Calibri" w:cs="Calibri"/>
          <w:sz w:val="24"/>
          <w:szCs w:val="24"/>
        </w:rPr>
        <w:t xml:space="preserve"> </w:t>
      </w:r>
      <w:r w:rsidRPr="00D21CD1">
        <w:rPr>
          <w:rFonts w:ascii="Calibri" w:hAnsi="Calibri" w:cs="Calibri"/>
          <w:sz w:val="24"/>
          <w:szCs w:val="24"/>
        </w:rPr>
        <w:t xml:space="preserve">for Elementary students. There will be signup sheets on the outside of each class so that you will be able to choose a day and time. </w:t>
      </w:r>
    </w:p>
    <w:p w14:paraId="3118040F" w14:textId="77777777" w:rsidR="008D7944" w:rsidRDefault="008D7944" w:rsidP="008D7944">
      <w:pPr>
        <w:rPr>
          <w:b/>
        </w:rPr>
      </w:pPr>
    </w:p>
    <w:p w14:paraId="01608760" w14:textId="77777777" w:rsidR="008D7944" w:rsidRDefault="008D7944" w:rsidP="008D7944">
      <w:pPr>
        <w:rPr>
          <w:b/>
        </w:rPr>
      </w:pPr>
    </w:p>
    <w:p w14:paraId="6F360BC5" w14:textId="77777777" w:rsidR="00D02115" w:rsidRPr="00E7059F" w:rsidRDefault="008D7944" w:rsidP="00D02115">
      <w:pPr>
        <w:pStyle w:val="NormalWeb"/>
        <w:shd w:val="clear" w:color="auto" w:fill="95B3D7"/>
        <w:rPr>
          <w:b/>
        </w:rPr>
      </w:pPr>
      <w:r w:rsidRPr="00B279C1">
        <w:rPr>
          <w:rFonts w:ascii="Arial Rounded MT Bold" w:hAnsi="Arial Rounded MT Bold"/>
          <w:sz w:val="28"/>
          <w:szCs w:val="28"/>
        </w:rPr>
        <w:t xml:space="preserve">  </w:t>
      </w:r>
      <w:r>
        <w:rPr>
          <w:rFonts w:ascii="Comic Sans MS" w:hAnsi="Comic Sans MS"/>
        </w:rPr>
        <w:t xml:space="preserve">     </w:t>
      </w:r>
      <w:r w:rsidR="00D02115">
        <w:rPr>
          <w:noProof/>
        </w:rPr>
        <w:drawing>
          <wp:inline distT="0" distB="0" distL="0" distR="0" wp14:anchorId="4AC0DDED" wp14:editId="640EAB48">
            <wp:extent cx="800100" cy="762000"/>
            <wp:effectExtent l="19050" t="0" r="0" b="0"/>
            <wp:docPr id="5" name="Picture 5" descr="so008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00807_"/>
                    <pic:cNvPicPr>
                      <a:picLocks noChangeAspect="1" noChangeArrowheads="1"/>
                    </pic:cNvPicPr>
                  </pic:nvPicPr>
                  <pic:blipFill>
                    <a:blip r:embed="rId10"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r w:rsidR="00D02115">
        <w:rPr>
          <w:b/>
        </w:rPr>
        <w:t xml:space="preserve">       </w:t>
      </w:r>
      <w:r w:rsidR="00D02115" w:rsidRPr="00054343">
        <w:rPr>
          <w:rFonts w:ascii="Comic Sans MS" w:hAnsi="Comic Sans MS"/>
          <w:b/>
        </w:rPr>
        <w:t>Earth Day</w:t>
      </w:r>
      <w:r w:rsidR="00D02115" w:rsidRPr="00E7059F">
        <w:rPr>
          <w:b/>
        </w:rPr>
        <w:t xml:space="preserve">      </w:t>
      </w:r>
    </w:p>
    <w:p w14:paraId="5906CE0C" w14:textId="77777777" w:rsidR="00D21CD1" w:rsidRDefault="00D21CD1" w:rsidP="00D21CD1">
      <w:pPr>
        <w:rPr>
          <w:rFonts w:asciiTheme="minorHAnsi" w:hAnsiTheme="minorHAnsi" w:cstheme="minorHAnsi"/>
          <w:sz w:val="24"/>
          <w:szCs w:val="24"/>
        </w:rPr>
      </w:pPr>
    </w:p>
    <w:p w14:paraId="69B762E1" w14:textId="74A42AB1" w:rsidR="00D21CD1" w:rsidRDefault="00D02115" w:rsidP="00D21CD1">
      <w:pPr>
        <w:rPr>
          <w:rFonts w:ascii="Lucida Calligraphy" w:hAnsi="Lucida Calligraphy"/>
          <w:sz w:val="32"/>
          <w:szCs w:val="32"/>
        </w:rPr>
      </w:pPr>
      <w:r w:rsidRPr="00D21CD1">
        <w:rPr>
          <w:rFonts w:asciiTheme="minorHAnsi" w:hAnsiTheme="minorHAnsi" w:cstheme="minorHAnsi"/>
          <w:sz w:val="24"/>
          <w:szCs w:val="24"/>
        </w:rPr>
        <w:t xml:space="preserve">Earth Day is the </w:t>
      </w:r>
      <w:r w:rsidR="00D21CD1" w:rsidRPr="00D21CD1">
        <w:rPr>
          <w:rFonts w:asciiTheme="minorHAnsi" w:hAnsiTheme="minorHAnsi" w:cstheme="minorHAnsi"/>
          <w:sz w:val="24"/>
          <w:szCs w:val="24"/>
        </w:rPr>
        <w:t>22</w:t>
      </w:r>
      <w:r w:rsidR="00D21CD1" w:rsidRPr="00D21CD1">
        <w:rPr>
          <w:rFonts w:asciiTheme="minorHAnsi" w:hAnsiTheme="minorHAnsi" w:cstheme="minorHAnsi"/>
          <w:sz w:val="24"/>
          <w:szCs w:val="24"/>
          <w:vertAlign w:val="superscript"/>
        </w:rPr>
        <w:t>nd</w:t>
      </w:r>
      <w:r w:rsidR="00D21CD1" w:rsidRPr="00D21CD1">
        <w:rPr>
          <w:rFonts w:asciiTheme="minorHAnsi" w:hAnsiTheme="minorHAnsi" w:cstheme="minorHAnsi"/>
          <w:sz w:val="24"/>
          <w:szCs w:val="24"/>
        </w:rPr>
        <w:t xml:space="preserve">  </w:t>
      </w:r>
      <w:r w:rsidR="00747386" w:rsidRPr="00D21CD1">
        <w:rPr>
          <w:rFonts w:asciiTheme="minorHAnsi" w:hAnsiTheme="minorHAnsi" w:cstheme="minorHAnsi"/>
          <w:sz w:val="24"/>
          <w:szCs w:val="24"/>
        </w:rPr>
        <w:t xml:space="preserve"> </w:t>
      </w:r>
      <w:r w:rsidRPr="00D21CD1">
        <w:rPr>
          <w:rFonts w:asciiTheme="minorHAnsi" w:hAnsiTheme="minorHAnsi" w:cstheme="minorHAnsi"/>
          <w:sz w:val="24"/>
          <w:szCs w:val="24"/>
        </w:rPr>
        <w:t xml:space="preserve">of April.  Each classroom has been assigned items that we need for Earth Day.  If you would like to help, please sign up outside of your child’s classroom. </w:t>
      </w:r>
      <w:r w:rsidR="00D21CD1" w:rsidRPr="00D21CD1">
        <w:rPr>
          <w:rFonts w:asciiTheme="minorHAnsi" w:hAnsiTheme="minorHAnsi" w:cstheme="minorHAnsi"/>
          <w:sz w:val="24"/>
          <w:szCs w:val="24"/>
        </w:rPr>
        <w:t xml:space="preserve">We are asking </w:t>
      </w:r>
      <w:r w:rsidR="00D21CD1">
        <w:rPr>
          <w:rFonts w:asciiTheme="minorHAnsi" w:hAnsiTheme="minorHAnsi" w:cstheme="minorHAnsi"/>
          <w:sz w:val="24"/>
          <w:szCs w:val="24"/>
        </w:rPr>
        <w:t xml:space="preserve">for </w:t>
      </w:r>
      <w:r w:rsidR="00D21CD1" w:rsidRPr="00D21CD1">
        <w:rPr>
          <w:rFonts w:asciiTheme="minorHAnsi" w:hAnsiTheme="minorHAnsi" w:cstheme="minorHAnsi"/>
          <w:sz w:val="24"/>
          <w:szCs w:val="24"/>
        </w:rPr>
        <w:t>plant</w:t>
      </w:r>
      <w:r w:rsidR="00D21CD1">
        <w:rPr>
          <w:rFonts w:asciiTheme="minorHAnsi" w:hAnsiTheme="minorHAnsi" w:cstheme="minorHAnsi"/>
          <w:sz w:val="24"/>
          <w:szCs w:val="24"/>
        </w:rPr>
        <w:t>s to</w:t>
      </w:r>
      <w:r w:rsidR="00D21CD1" w:rsidRPr="00D21CD1">
        <w:rPr>
          <w:rFonts w:asciiTheme="minorHAnsi" w:hAnsiTheme="minorHAnsi" w:cstheme="minorHAnsi"/>
          <w:sz w:val="24"/>
          <w:szCs w:val="24"/>
        </w:rPr>
        <w:t xml:space="preserve"> be brought on </w:t>
      </w:r>
      <w:r w:rsidR="00D21CD1">
        <w:rPr>
          <w:rFonts w:asciiTheme="minorHAnsi" w:hAnsiTheme="minorHAnsi" w:cstheme="minorHAnsi"/>
          <w:sz w:val="24"/>
          <w:szCs w:val="24"/>
        </w:rPr>
        <w:t>Friday, April 20</w:t>
      </w:r>
      <w:r w:rsidR="00D21CD1" w:rsidRPr="00D21CD1">
        <w:rPr>
          <w:rFonts w:asciiTheme="minorHAnsi" w:hAnsiTheme="minorHAnsi" w:cstheme="minorHAnsi"/>
          <w:sz w:val="24"/>
          <w:szCs w:val="24"/>
          <w:vertAlign w:val="superscript"/>
        </w:rPr>
        <w:t>th</w:t>
      </w:r>
      <w:r w:rsidR="00D21CD1">
        <w:rPr>
          <w:rFonts w:asciiTheme="minorHAnsi" w:hAnsiTheme="minorHAnsi" w:cstheme="minorHAnsi"/>
          <w:sz w:val="24"/>
          <w:szCs w:val="24"/>
        </w:rPr>
        <w:t xml:space="preserve">.  </w:t>
      </w:r>
    </w:p>
    <w:p w14:paraId="6825D036" w14:textId="13CB7ECC" w:rsidR="00D21CD1" w:rsidRDefault="00D21CD1" w:rsidP="008D7944">
      <w:pPr>
        <w:pStyle w:val="NormalWeb"/>
        <w:rPr>
          <w:rFonts w:ascii="Lucida Calligraphy" w:hAnsi="Lucida Calligraphy"/>
          <w:sz w:val="32"/>
          <w:szCs w:val="32"/>
        </w:rPr>
      </w:pPr>
    </w:p>
    <w:p w14:paraId="00CC181A" w14:textId="751B8509" w:rsidR="00D21CD1" w:rsidRDefault="00D21CD1" w:rsidP="008D7944">
      <w:pPr>
        <w:pStyle w:val="NormalWeb"/>
        <w:rPr>
          <w:rFonts w:ascii="Lucida Calligraphy" w:hAnsi="Lucida Calligraphy"/>
          <w:sz w:val="32"/>
          <w:szCs w:val="32"/>
        </w:rPr>
      </w:pPr>
    </w:p>
    <w:p w14:paraId="3BCBB2F0" w14:textId="77777777" w:rsidR="00D21CD1" w:rsidRDefault="00D21CD1" w:rsidP="008D7944">
      <w:pPr>
        <w:pStyle w:val="NormalWeb"/>
        <w:rPr>
          <w:rFonts w:ascii="Lucida Calligraphy" w:hAnsi="Lucida Calligraphy"/>
          <w:sz w:val="32"/>
          <w:szCs w:val="32"/>
        </w:rPr>
      </w:pPr>
    </w:p>
    <w:p w14:paraId="32E31991" w14:textId="3B5933D2" w:rsidR="008D7944" w:rsidRPr="00E04167" w:rsidRDefault="008D7944" w:rsidP="008D7944">
      <w:pPr>
        <w:pStyle w:val="NormalWeb"/>
        <w:rPr>
          <w:rFonts w:ascii="Lucida Calligraphy" w:hAnsi="Lucida Calligraphy"/>
          <w:sz w:val="32"/>
          <w:szCs w:val="32"/>
        </w:rPr>
      </w:pPr>
      <w:r w:rsidRPr="00E04167">
        <w:rPr>
          <w:rFonts w:ascii="Lucida Calligraphy" w:hAnsi="Lucida Calligraphy"/>
          <w:sz w:val="32"/>
          <w:szCs w:val="32"/>
        </w:rPr>
        <w:lastRenderedPageBreak/>
        <w:t>The Montessori Corner</w:t>
      </w:r>
    </w:p>
    <w:p w14:paraId="4D58A40B" w14:textId="77777777" w:rsidR="008D7944" w:rsidRDefault="008D7944" w:rsidP="008D7944">
      <w:pPr>
        <w:rPr>
          <w:b/>
          <w:sz w:val="24"/>
          <w:szCs w:val="24"/>
        </w:rPr>
      </w:pPr>
    </w:p>
    <w:p w14:paraId="5C9A2810" w14:textId="77777777" w:rsidR="008D7944" w:rsidRDefault="008D7944" w:rsidP="008D7944">
      <w:pPr>
        <w:pStyle w:val="Heading1"/>
        <w:rPr>
          <w:b/>
          <w:sz w:val="24"/>
          <w:szCs w:val="24"/>
        </w:rPr>
      </w:pPr>
      <w:r>
        <w:rPr>
          <w:noProof/>
          <w:sz w:val="24"/>
          <w:szCs w:val="24"/>
        </w:rPr>
        <w:drawing>
          <wp:inline distT="0" distB="0" distL="0" distR="0" wp14:anchorId="21CDCF5C" wp14:editId="6F98CCF8">
            <wp:extent cx="1924050" cy="1104900"/>
            <wp:effectExtent l="19050" t="0" r="0" b="0"/>
            <wp:docPr id="6"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1" cstate="print"/>
                    <a:srcRect/>
                    <a:stretch>
                      <a:fillRect/>
                    </a:stretch>
                  </pic:blipFill>
                  <pic:spPr bwMode="auto">
                    <a:xfrm>
                      <a:off x="0" y="0"/>
                      <a:ext cx="1924050" cy="1104900"/>
                    </a:xfrm>
                    <a:prstGeom prst="rect">
                      <a:avLst/>
                    </a:prstGeom>
                    <a:noFill/>
                    <a:ln w="9525">
                      <a:noFill/>
                      <a:miter lim="800000"/>
                      <a:headEnd/>
                      <a:tailEnd/>
                    </a:ln>
                  </pic:spPr>
                </pic:pic>
              </a:graphicData>
            </a:graphic>
          </wp:inline>
        </w:drawing>
      </w:r>
    </w:p>
    <w:p w14:paraId="20FFE780" w14:textId="77777777" w:rsidR="008D7944" w:rsidRDefault="008D7944" w:rsidP="008D7944">
      <w:pPr>
        <w:pStyle w:val="Heading1"/>
        <w:rPr>
          <w:b/>
          <w:sz w:val="24"/>
          <w:szCs w:val="24"/>
        </w:rPr>
      </w:pPr>
    </w:p>
    <w:p w14:paraId="1460CC61" w14:textId="77777777" w:rsidR="008D7944" w:rsidRDefault="008D7944" w:rsidP="008D7944">
      <w:pPr>
        <w:pStyle w:val="Heading1"/>
        <w:rPr>
          <w:b/>
          <w:sz w:val="24"/>
          <w:szCs w:val="24"/>
        </w:rPr>
      </w:pPr>
    </w:p>
    <w:p w14:paraId="608D6586" w14:textId="77777777" w:rsidR="008D7944" w:rsidRPr="004769E9" w:rsidRDefault="008D7944" w:rsidP="008D7944">
      <w:pPr>
        <w:pStyle w:val="Heading1"/>
        <w:rPr>
          <w:rFonts w:ascii="Lucida Calligraphy" w:hAnsi="Lucida Calligraphy"/>
          <w:b/>
          <w:sz w:val="24"/>
          <w:szCs w:val="24"/>
        </w:rPr>
      </w:pPr>
      <w:r w:rsidRPr="004769E9">
        <w:rPr>
          <w:rFonts w:ascii="Lucida Calligraphy" w:hAnsi="Lucida Calligraphy"/>
          <w:b/>
          <w:sz w:val="24"/>
          <w:szCs w:val="24"/>
        </w:rPr>
        <w:t>Liberty and Discipline in the Montessori Classroom</w:t>
      </w:r>
    </w:p>
    <w:p w14:paraId="2B7CC00A" w14:textId="77777777" w:rsidR="008D7944" w:rsidRPr="00A3586C" w:rsidRDefault="008D7944" w:rsidP="008D7944">
      <w:pPr>
        <w:rPr>
          <w:rFonts w:ascii="Calibri" w:hAnsi="Calibri" w:cs="Calibri"/>
        </w:rPr>
      </w:pPr>
    </w:p>
    <w:p w14:paraId="6BE00ADC" w14:textId="77777777" w:rsidR="008D7944" w:rsidRPr="00A3586C" w:rsidRDefault="008D7944" w:rsidP="008D7944">
      <w:pPr>
        <w:rPr>
          <w:rFonts w:ascii="Calibri" w:hAnsi="Calibri" w:cs="Calibri"/>
          <w:sz w:val="22"/>
          <w:szCs w:val="22"/>
        </w:rPr>
      </w:pPr>
      <w:r w:rsidRPr="00A3586C">
        <w:rPr>
          <w:rFonts w:ascii="Calibri" w:hAnsi="Calibri" w:cs="Calibri"/>
          <w:sz w:val="22"/>
          <w:szCs w:val="22"/>
        </w:rPr>
        <w:t xml:space="preserve">So many people think that in Montessori education, children can just run wild.  But the basis, the foundation of it all, is the balance of liberty with discipline. </w:t>
      </w:r>
    </w:p>
    <w:p w14:paraId="0D0D81DA" w14:textId="77777777" w:rsidR="008D7944" w:rsidRPr="00A3586C" w:rsidRDefault="008D7944" w:rsidP="008D7944">
      <w:pPr>
        <w:pStyle w:val="Heading2"/>
        <w:rPr>
          <w:rFonts w:ascii="Calibri" w:hAnsi="Calibri" w:cs="Calibri"/>
          <w:sz w:val="22"/>
          <w:szCs w:val="22"/>
        </w:rPr>
      </w:pPr>
    </w:p>
    <w:p w14:paraId="5A3B3946" w14:textId="77777777" w:rsidR="008D7944" w:rsidRPr="00A3586C" w:rsidRDefault="008D7944" w:rsidP="008D7944">
      <w:pPr>
        <w:pStyle w:val="Heading2"/>
        <w:rPr>
          <w:rFonts w:ascii="Calibri" w:hAnsi="Calibri" w:cs="Calibri"/>
          <w:sz w:val="22"/>
          <w:szCs w:val="22"/>
        </w:rPr>
      </w:pPr>
      <w:r w:rsidRPr="00A3586C">
        <w:rPr>
          <w:rFonts w:ascii="Calibri" w:hAnsi="Calibri" w:cs="Calibri"/>
          <w:sz w:val="22"/>
          <w:szCs w:val="22"/>
        </w:rPr>
        <w:t>Helping the child manage freedom</w:t>
      </w:r>
    </w:p>
    <w:p w14:paraId="2D110B4C" w14:textId="77777777" w:rsidR="008D7944" w:rsidRPr="00A3586C" w:rsidRDefault="008D7944" w:rsidP="008D7944">
      <w:pPr>
        <w:pStyle w:val="NormalWeb"/>
        <w:rPr>
          <w:rFonts w:ascii="Calibri" w:hAnsi="Calibri" w:cs="Calibri"/>
          <w:sz w:val="22"/>
          <w:szCs w:val="22"/>
        </w:rPr>
      </w:pPr>
      <w:r w:rsidRPr="00A3586C">
        <w:rPr>
          <w:rFonts w:ascii="Calibri" w:hAnsi="Calibri" w:cs="Calibri"/>
          <w:sz w:val="22"/>
          <w:szCs w:val="22"/>
        </w:rPr>
        <w:t xml:space="preserve">Still, there is always room for disobedience. We may call it “non-peaceful behavior” because that sounds a little nicer, but the truth is that many children have difficulty handling the freedom that comes with the world of Montessori. </w:t>
      </w:r>
    </w:p>
    <w:p w14:paraId="01EB266C" w14:textId="77777777" w:rsidR="008D7944" w:rsidRPr="00A3586C" w:rsidRDefault="008D7944" w:rsidP="008D7944">
      <w:pPr>
        <w:pStyle w:val="NormalWeb"/>
        <w:rPr>
          <w:rFonts w:ascii="Calibri" w:hAnsi="Calibri" w:cs="Calibri"/>
          <w:sz w:val="22"/>
          <w:szCs w:val="22"/>
        </w:rPr>
      </w:pPr>
      <w:r w:rsidRPr="00A3586C">
        <w:rPr>
          <w:rFonts w:ascii="Calibri" w:hAnsi="Calibri" w:cs="Calibri"/>
          <w:sz w:val="22"/>
          <w:szCs w:val="22"/>
        </w:rPr>
        <w:t xml:space="preserve">This is where observation becomes so important. Each child may differ in their ability to make correct choices. Some may need rules or controls that another child doesn’t. Others may repeatedly test guidelines that their peers leave alone. </w:t>
      </w:r>
    </w:p>
    <w:p w14:paraId="352DBF79" w14:textId="77777777" w:rsidR="008D7944" w:rsidRPr="00A3586C" w:rsidRDefault="008D7944" w:rsidP="008D7944">
      <w:pPr>
        <w:pStyle w:val="NormalWeb"/>
        <w:rPr>
          <w:rFonts w:ascii="Calibri" w:hAnsi="Calibri" w:cs="Calibri"/>
          <w:sz w:val="22"/>
          <w:szCs w:val="22"/>
        </w:rPr>
      </w:pPr>
      <w:r w:rsidRPr="00A3586C">
        <w:rPr>
          <w:rFonts w:ascii="Calibri" w:hAnsi="Calibri" w:cs="Calibri"/>
          <w:sz w:val="22"/>
          <w:szCs w:val="22"/>
        </w:rPr>
        <w:t xml:space="preserve">There are many different ways to balance liberty and discipline. Establishing clear guidelines (perhaps in the form of ground rules) is a great first step. Children become frustrated when they don’t know what the expectations are for their behavior. </w:t>
      </w:r>
    </w:p>
    <w:p w14:paraId="37174E51" w14:textId="77777777" w:rsidR="008D7944" w:rsidRPr="004769E9" w:rsidRDefault="008D7944" w:rsidP="008D7944">
      <w:pPr>
        <w:pStyle w:val="Heading2"/>
        <w:rPr>
          <w:rFonts w:ascii="Lucida Calligraphy" w:hAnsi="Lucida Calligraphy"/>
          <w:sz w:val="24"/>
          <w:szCs w:val="24"/>
        </w:rPr>
      </w:pPr>
      <w:r w:rsidRPr="004769E9">
        <w:rPr>
          <w:rFonts w:ascii="Lucida Calligraphy" w:hAnsi="Lucida Calligraphy"/>
          <w:sz w:val="24"/>
          <w:szCs w:val="24"/>
        </w:rPr>
        <w:t>Logical and consistent consequences</w:t>
      </w:r>
    </w:p>
    <w:p w14:paraId="14243D3D" w14:textId="77777777" w:rsidR="008D7944" w:rsidRPr="00A3586C" w:rsidRDefault="008D7944" w:rsidP="008D7944">
      <w:pPr>
        <w:pStyle w:val="NormalWeb"/>
        <w:rPr>
          <w:rFonts w:asciiTheme="minorHAnsi" w:hAnsiTheme="minorHAnsi" w:cstheme="minorHAnsi"/>
          <w:sz w:val="22"/>
          <w:szCs w:val="22"/>
        </w:rPr>
      </w:pPr>
      <w:r w:rsidRPr="00A3586C">
        <w:rPr>
          <w:rFonts w:asciiTheme="minorHAnsi" w:hAnsiTheme="minorHAnsi" w:cstheme="minorHAnsi"/>
          <w:sz w:val="22"/>
          <w:szCs w:val="22"/>
        </w:rPr>
        <w:t xml:space="preserve">A second “must” to balance liberty and discipline is to keep the consequences of misbehavior consistent. Surprising if you let the child choose the consequences – before the misbehavior takes place, it can be extremely effective. They will often choose something even more severe than the teacher or parent would have chosen. The key is to enforce the consequence consistently, and to try to have the </w:t>
      </w:r>
      <w:r w:rsidRPr="00A3586C">
        <w:rPr>
          <w:rFonts w:asciiTheme="minorHAnsi" w:hAnsiTheme="minorHAnsi" w:cstheme="minorHAnsi"/>
          <w:sz w:val="22"/>
          <w:szCs w:val="22"/>
        </w:rPr>
        <w:t xml:space="preserve">consequence be a logical result of the child's behavior. </w:t>
      </w:r>
    </w:p>
    <w:p w14:paraId="4D4E0F65" w14:textId="77777777" w:rsidR="008D7944" w:rsidRPr="004769E9" w:rsidRDefault="008D7944" w:rsidP="008D7944">
      <w:pPr>
        <w:pStyle w:val="Heading2"/>
        <w:rPr>
          <w:rFonts w:ascii="Lucida Calligraphy" w:hAnsi="Lucida Calligraphy"/>
          <w:sz w:val="24"/>
          <w:szCs w:val="24"/>
        </w:rPr>
      </w:pPr>
      <w:r w:rsidRPr="004769E9">
        <w:rPr>
          <w:rFonts w:ascii="Lucida Calligraphy" w:hAnsi="Lucida Calligraphy"/>
          <w:sz w:val="24"/>
          <w:szCs w:val="24"/>
        </w:rPr>
        <w:t>A long term process</w:t>
      </w:r>
    </w:p>
    <w:p w14:paraId="46B18569" w14:textId="77777777" w:rsidR="008D7944" w:rsidRPr="00A3586C" w:rsidRDefault="008D7944" w:rsidP="008D7944">
      <w:pPr>
        <w:pStyle w:val="NormalWeb"/>
        <w:rPr>
          <w:rFonts w:ascii="Calibri" w:hAnsi="Calibri" w:cs="Calibri"/>
          <w:sz w:val="22"/>
          <w:szCs w:val="22"/>
        </w:rPr>
      </w:pPr>
      <w:r w:rsidRPr="00A3586C">
        <w:rPr>
          <w:rFonts w:ascii="Calibri" w:hAnsi="Calibri" w:cs="Calibri"/>
          <w:sz w:val="22"/>
          <w:szCs w:val="22"/>
        </w:rPr>
        <w:t xml:space="preserve">It helps enormously to keep in mind that the process of balancing liberty with discipline is a long one. It’s not something that is perfected in a day, a week, or a month. Seeing the long-term goal puts into focus the day-to-day choices; just as we as adults are continually growing and changing, still even more are children a work in progress. </w:t>
      </w:r>
    </w:p>
    <w:p w14:paraId="2357E051" w14:textId="77777777" w:rsidR="008D7944" w:rsidRPr="00A3586C" w:rsidRDefault="008D7944" w:rsidP="008D7944">
      <w:pPr>
        <w:pStyle w:val="NormalWeb"/>
        <w:rPr>
          <w:rFonts w:ascii="Calibri" w:hAnsi="Calibri" w:cs="Calibri"/>
          <w:sz w:val="22"/>
          <w:szCs w:val="22"/>
        </w:rPr>
      </w:pPr>
      <w:r w:rsidRPr="00A3586C">
        <w:rPr>
          <w:rFonts w:ascii="Calibri" w:hAnsi="Calibri" w:cs="Calibri"/>
          <w:sz w:val="22"/>
          <w:szCs w:val="22"/>
        </w:rPr>
        <w:t xml:space="preserve">Another important concept to keep in mind is balance. A child can be just as hurt by over-permissiveness as by excessive strictness. </w:t>
      </w:r>
    </w:p>
    <w:p w14:paraId="7D454EBA" w14:textId="77777777" w:rsidR="008D7944" w:rsidRPr="00A3586C" w:rsidRDefault="008D7944" w:rsidP="008D7944">
      <w:pPr>
        <w:pStyle w:val="NormalWeb"/>
        <w:rPr>
          <w:rFonts w:ascii="Calibri" w:hAnsi="Calibri" w:cs="Calibri"/>
          <w:sz w:val="22"/>
          <w:szCs w:val="22"/>
        </w:rPr>
      </w:pPr>
      <w:r w:rsidRPr="00A3586C">
        <w:rPr>
          <w:rFonts w:ascii="Calibri" w:hAnsi="Calibri" w:cs="Calibri"/>
          <w:sz w:val="22"/>
          <w:szCs w:val="22"/>
        </w:rPr>
        <w:t>The end goal – that of a child who is a mature, independent adult – will be characterized by innate discipline. Most people will follow rules when being observed or graded. These external controls are often false, and disappear once you are left on your own. The true test of character is what a child does when left alone. When a child can make good choices when no one is looking, you can know that the combination of liberty and discipline is in perfect alignment.</w:t>
      </w:r>
    </w:p>
    <w:p w14:paraId="66EA2476" w14:textId="77777777" w:rsidR="008D7944" w:rsidRPr="00CE7B31" w:rsidRDefault="008D7944" w:rsidP="008D7944">
      <w:pPr>
        <w:rPr>
          <w:rFonts w:ascii="Comic Sans MS" w:hAnsi="Comic Sans MS"/>
          <w:b/>
          <w:sz w:val="24"/>
          <w:szCs w:val="24"/>
        </w:rPr>
      </w:pPr>
      <w:r>
        <w:t xml:space="preserve"> </w:t>
      </w:r>
      <w:r>
        <w:rPr>
          <w:noProof/>
          <w:sz w:val="24"/>
          <w:szCs w:val="24"/>
        </w:rPr>
        <w:drawing>
          <wp:inline distT="0" distB="0" distL="0" distR="0" wp14:anchorId="53FC2A0C" wp14:editId="0BE5F431">
            <wp:extent cx="695325" cy="1000125"/>
            <wp:effectExtent l="19050" t="0" r="9525" b="0"/>
            <wp:docPr id="7" name="Picture 7" descr="tr0067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00676_"/>
                    <pic:cNvPicPr>
                      <a:picLocks noChangeAspect="1" noChangeArrowheads="1"/>
                    </pic:cNvPicPr>
                  </pic:nvPicPr>
                  <pic:blipFill>
                    <a:blip r:embed="rId12" cstate="print"/>
                    <a:srcRect/>
                    <a:stretch>
                      <a:fillRect/>
                    </a:stretch>
                  </pic:blipFill>
                  <pic:spPr bwMode="auto">
                    <a:xfrm>
                      <a:off x="0" y="0"/>
                      <a:ext cx="695325" cy="1000125"/>
                    </a:xfrm>
                    <a:prstGeom prst="rect">
                      <a:avLst/>
                    </a:prstGeom>
                    <a:noFill/>
                    <a:ln w="9525">
                      <a:noFill/>
                      <a:miter lim="800000"/>
                      <a:headEnd/>
                      <a:tailEnd/>
                    </a:ln>
                  </pic:spPr>
                </pic:pic>
              </a:graphicData>
            </a:graphic>
          </wp:inline>
        </w:drawing>
      </w:r>
      <w:r w:rsidRPr="00A77771">
        <w:rPr>
          <w:sz w:val="24"/>
          <w:szCs w:val="24"/>
        </w:rPr>
        <w:t xml:space="preserve">        </w:t>
      </w:r>
      <w:r w:rsidRPr="00CE7B31">
        <w:rPr>
          <w:rFonts w:ascii="Comic Sans MS" w:hAnsi="Comic Sans MS"/>
          <w:b/>
          <w:sz w:val="24"/>
          <w:szCs w:val="24"/>
        </w:rPr>
        <w:t>Culture &amp; Science</w:t>
      </w:r>
    </w:p>
    <w:p w14:paraId="3F85BC7A" w14:textId="77777777" w:rsidR="008D7944" w:rsidRPr="00CE7B31" w:rsidRDefault="008D7944" w:rsidP="008D7944">
      <w:pPr>
        <w:rPr>
          <w:rFonts w:ascii="Comic Sans MS" w:hAnsi="Comic Sans MS"/>
          <w:b/>
          <w:sz w:val="24"/>
          <w:szCs w:val="24"/>
        </w:rPr>
      </w:pPr>
    </w:p>
    <w:p w14:paraId="089C6698" w14:textId="77777777" w:rsidR="008D7944" w:rsidRPr="00A3586C" w:rsidRDefault="008D7944" w:rsidP="008D7944">
      <w:pPr>
        <w:widowControl w:val="0"/>
        <w:numPr>
          <w:ilvl w:val="0"/>
          <w:numId w:val="1"/>
        </w:numPr>
        <w:autoSpaceDE w:val="0"/>
        <w:autoSpaceDN w:val="0"/>
        <w:adjustRightInd w:val="0"/>
        <w:ind w:left="720" w:hanging="720"/>
        <w:rPr>
          <w:rFonts w:asciiTheme="minorHAnsi" w:hAnsiTheme="minorHAnsi" w:cstheme="minorHAnsi"/>
          <w:u w:val="single"/>
        </w:rPr>
      </w:pPr>
      <w:r w:rsidRPr="00A3586C">
        <w:rPr>
          <w:rFonts w:asciiTheme="minorHAnsi" w:hAnsiTheme="minorHAnsi" w:cstheme="minorHAnsi"/>
        </w:rPr>
        <w:t>Keeping Safe</w:t>
      </w:r>
    </w:p>
    <w:p w14:paraId="731899A0" w14:textId="77777777" w:rsidR="008D7944" w:rsidRPr="00A3586C" w:rsidRDefault="008D7944" w:rsidP="008D7944">
      <w:pPr>
        <w:widowControl w:val="0"/>
        <w:numPr>
          <w:ilvl w:val="0"/>
          <w:numId w:val="1"/>
        </w:numPr>
        <w:autoSpaceDE w:val="0"/>
        <w:autoSpaceDN w:val="0"/>
        <w:adjustRightInd w:val="0"/>
        <w:ind w:left="720" w:hanging="720"/>
        <w:rPr>
          <w:rFonts w:asciiTheme="minorHAnsi" w:hAnsiTheme="minorHAnsi" w:cstheme="minorHAnsi"/>
          <w:u w:val="single"/>
        </w:rPr>
      </w:pPr>
      <w:r w:rsidRPr="00A3586C">
        <w:rPr>
          <w:rFonts w:asciiTheme="minorHAnsi" w:hAnsiTheme="minorHAnsi" w:cstheme="minorHAnsi"/>
        </w:rPr>
        <w:t>Bird/Duck</w:t>
      </w:r>
    </w:p>
    <w:p w14:paraId="11CA891D" w14:textId="77777777" w:rsidR="008D7944" w:rsidRPr="00A3586C" w:rsidRDefault="008D7944" w:rsidP="008D7944">
      <w:pPr>
        <w:widowControl w:val="0"/>
        <w:numPr>
          <w:ilvl w:val="0"/>
          <w:numId w:val="1"/>
        </w:numPr>
        <w:autoSpaceDE w:val="0"/>
        <w:autoSpaceDN w:val="0"/>
        <w:adjustRightInd w:val="0"/>
        <w:ind w:left="720" w:hanging="720"/>
        <w:rPr>
          <w:rFonts w:asciiTheme="minorHAnsi" w:hAnsiTheme="minorHAnsi" w:cstheme="minorHAnsi"/>
          <w:u w:val="single"/>
        </w:rPr>
      </w:pPr>
      <w:r w:rsidRPr="00A3586C">
        <w:rPr>
          <w:rFonts w:asciiTheme="minorHAnsi" w:hAnsiTheme="minorHAnsi" w:cstheme="minorHAnsi"/>
        </w:rPr>
        <w:t>Australia</w:t>
      </w:r>
    </w:p>
    <w:p w14:paraId="21FAC5EC" w14:textId="77777777" w:rsidR="008D7944" w:rsidRPr="00A3586C" w:rsidRDefault="008D7944" w:rsidP="008D7944">
      <w:pPr>
        <w:widowControl w:val="0"/>
        <w:numPr>
          <w:ilvl w:val="0"/>
          <w:numId w:val="1"/>
        </w:numPr>
        <w:autoSpaceDE w:val="0"/>
        <w:autoSpaceDN w:val="0"/>
        <w:adjustRightInd w:val="0"/>
        <w:ind w:left="720" w:hanging="720"/>
        <w:rPr>
          <w:rFonts w:asciiTheme="minorHAnsi" w:hAnsiTheme="minorHAnsi" w:cstheme="minorHAnsi"/>
          <w:u w:val="single"/>
        </w:rPr>
      </w:pPr>
      <w:r w:rsidRPr="00A3586C">
        <w:rPr>
          <w:rFonts w:asciiTheme="minorHAnsi" w:hAnsiTheme="minorHAnsi" w:cstheme="minorHAnsi"/>
        </w:rPr>
        <w:t>Parts of a Flower</w:t>
      </w:r>
    </w:p>
    <w:p w14:paraId="2C87C4E7" w14:textId="77777777" w:rsidR="008D7944" w:rsidRPr="00A3586C" w:rsidRDefault="008D7944" w:rsidP="008D7944">
      <w:pPr>
        <w:widowControl w:val="0"/>
        <w:numPr>
          <w:ilvl w:val="0"/>
          <w:numId w:val="1"/>
        </w:numPr>
        <w:autoSpaceDE w:val="0"/>
        <w:autoSpaceDN w:val="0"/>
        <w:adjustRightInd w:val="0"/>
        <w:ind w:left="720" w:hanging="720"/>
        <w:rPr>
          <w:rFonts w:asciiTheme="minorHAnsi" w:hAnsiTheme="minorHAnsi" w:cstheme="minorHAnsi"/>
          <w:u w:val="single"/>
        </w:rPr>
      </w:pPr>
      <w:r w:rsidRPr="00A3586C">
        <w:rPr>
          <w:rFonts w:asciiTheme="minorHAnsi" w:hAnsiTheme="minorHAnsi" w:cstheme="minorHAnsi"/>
        </w:rPr>
        <w:t>Transportation</w:t>
      </w:r>
    </w:p>
    <w:p w14:paraId="6F99A769" w14:textId="77777777" w:rsidR="008D7944" w:rsidRPr="00A3586C" w:rsidRDefault="008D7944" w:rsidP="008D7944">
      <w:pPr>
        <w:widowControl w:val="0"/>
        <w:numPr>
          <w:ilvl w:val="0"/>
          <w:numId w:val="1"/>
        </w:numPr>
        <w:autoSpaceDE w:val="0"/>
        <w:autoSpaceDN w:val="0"/>
        <w:adjustRightInd w:val="0"/>
        <w:ind w:left="720" w:hanging="720"/>
        <w:rPr>
          <w:rFonts w:asciiTheme="minorHAnsi" w:hAnsiTheme="minorHAnsi" w:cstheme="minorHAnsi"/>
          <w:u w:val="single"/>
        </w:rPr>
      </w:pPr>
      <w:r w:rsidRPr="00A3586C">
        <w:rPr>
          <w:rFonts w:asciiTheme="minorHAnsi" w:hAnsiTheme="minorHAnsi" w:cstheme="minorHAnsi"/>
        </w:rPr>
        <w:t>Earth Day</w:t>
      </w:r>
    </w:p>
    <w:p w14:paraId="74B84AA5" w14:textId="77777777" w:rsidR="008D7944" w:rsidRPr="00A3586C" w:rsidRDefault="008D7944" w:rsidP="008D7944">
      <w:pPr>
        <w:widowControl w:val="0"/>
        <w:numPr>
          <w:ilvl w:val="0"/>
          <w:numId w:val="1"/>
        </w:numPr>
        <w:autoSpaceDE w:val="0"/>
        <w:autoSpaceDN w:val="0"/>
        <w:adjustRightInd w:val="0"/>
        <w:ind w:left="720" w:hanging="720"/>
        <w:rPr>
          <w:rFonts w:asciiTheme="minorHAnsi" w:hAnsiTheme="minorHAnsi" w:cstheme="minorHAnsi"/>
          <w:u w:val="single"/>
        </w:rPr>
      </w:pPr>
      <w:r w:rsidRPr="00A3586C">
        <w:rPr>
          <w:rFonts w:asciiTheme="minorHAnsi" w:hAnsiTheme="minorHAnsi" w:cstheme="minorHAnsi"/>
        </w:rPr>
        <w:t>Matter and Energy</w:t>
      </w:r>
    </w:p>
    <w:p w14:paraId="5D14A489" w14:textId="77777777" w:rsidR="008D7944" w:rsidRPr="00A3586C" w:rsidRDefault="008D7944" w:rsidP="008D7944">
      <w:pPr>
        <w:widowControl w:val="0"/>
        <w:numPr>
          <w:ilvl w:val="0"/>
          <w:numId w:val="1"/>
        </w:numPr>
        <w:autoSpaceDE w:val="0"/>
        <w:autoSpaceDN w:val="0"/>
        <w:adjustRightInd w:val="0"/>
        <w:ind w:left="720" w:hanging="720"/>
        <w:rPr>
          <w:rFonts w:asciiTheme="minorHAnsi" w:hAnsiTheme="minorHAnsi" w:cstheme="minorHAnsi"/>
          <w:u w:val="single"/>
        </w:rPr>
      </w:pPr>
      <w:r w:rsidRPr="00A3586C">
        <w:rPr>
          <w:rFonts w:asciiTheme="minorHAnsi" w:hAnsiTheme="minorHAnsi" w:cstheme="minorHAnsi"/>
        </w:rPr>
        <w:t>Theme: Spring, Flowers, Arbor Day, Earth Day and Easter</w:t>
      </w:r>
    </w:p>
    <w:p w14:paraId="7BF8FAB3" w14:textId="77777777" w:rsidR="008D7944" w:rsidRPr="00A3586C" w:rsidRDefault="008D7944" w:rsidP="008D7944">
      <w:pPr>
        <w:rPr>
          <w:rFonts w:asciiTheme="minorHAnsi" w:hAnsiTheme="minorHAnsi" w:cstheme="minorHAnsi"/>
          <w:b/>
          <w:sz w:val="24"/>
          <w:szCs w:val="24"/>
        </w:rPr>
      </w:pPr>
      <w:r w:rsidRPr="00A3586C">
        <w:rPr>
          <w:rFonts w:asciiTheme="minorHAnsi" w:hAnsiTheme="minorHAnsi" w:cstheme="minorHAnsi"/>
          <w:b/>
          <w:sz w:val="24"/>
          <w:szCs w:val="24"/>
        </w:rPr>
        <w:t xml:space="preserve">               </w:t>
      </w:r>
    </w:p>
    <w:p w14:paraId="19B6AA8D" w14:textId="77777777" w:rsidR="008D7944" w:rsidRPr="00A3586C" w:rsidRDefault="008D7944" w:rsidP="008D7944">
      <w:pPr>
        <w:rPr>
          <w:rFonts w:asciiTheme="minorHAnsi" w:hAnsiTheme="minorHAnsi" w:cstheme="minorHAnsi"/>
          <w:b/>
          <w:sz w:val="24"/>
          <w:szCs w:val="24"/>
        </w:rPr>
      </w:pPr>
      <w:r w:rsidRPr="00A3586C">
        <w:rPr>
          <w:rFonts w:asciiTheme="minorHAnsi" w:hAnsiTheme="minorHAnsi" w:cstheme="minorHAnsi"/>
          <w:b/>
          <w:sz w:val="24"/>
          <w:szCs w:val="24"/>
        </w:rPr>
        <w:t xml:space="preserve">       </w:t>
      </w:r>
    </w:p>
    <w:p w14:paraId="422C9FEE" w14:textId="77777777" w:rsidR="008D7944" w:rsidRDefault="008D7944" w:rsidP="008D7944"/>
    <w:p w14:paraId="45004C78" w14:textId="77777777" w:rsidR="005C70DE" w:rsidRDefault="005C70DE" w:rsidP="008D7944"/>
    <w:p w14:paraId="37827DB9" w14:textId="77777777" w:rsidR="005C70DE" w:rsidRDefault="005C70DE" w:rsidP="008D7944"/>
    <w:p w14:paraId="241DEBCA" w14:textId="77777777" w:rsidR="008D7944" w:rsidRDefault="008D7944" w:rsidP="008D7944">
      <w:pPr>
        <w:rPr>
          <w:b/>
          <w:sz w:val="24"/>
          <w:szCs w:val="24"/>
        </w:rPr>
      </w:pPr>
      <w:r>
        <w:rPr>
          <w:b/>
          <w:sz w:val="24"/>
          <w:szCs w:val="24"/>
        </w:rPr>
        <w:t xml:space="preserve">            </w:t>
      </w:r>
    </w:p>
    <w:p w14:paraId="23B5AC73" w14:textId="77777777" w:rsidR="00A3586C" w:rsidRDefault="008D7944" w:rsidP="008D7944">
      <w:pPr>
        <w:rPr>
          <w:b/>
          <w:sz w:val="24"/>
          <w:szCs w:val="24"/>
        </w:rPr>
      </w:pPr>
      <w:r>
        <w:rPr>
          <w:b/>
          <w:sz w:val="24"/>
          <w:szCs w:val="24"/>
        </w:rPr>
        <w:t xml:space="preserve"> </w:t>
      </w:r>
    </w:p>
    <w:p w14:paraId="2AEB6619" w14:textId="5DD0861B" w:rsidR="008D7944" w:rsidRPr="00A77771" w:rsidRDefault="008D7944" w:rsidP="008D7944">
      <w:pPr>
        <w:rPr>
          <w:b/>
          <w:sz w:val="24"/>
          <w:szCs w:val="24"/>
        </w:rPr>
      </w:pPr>
      <w:r>
        <w:rPr>
          <w:b/>
          <w:sz w:val="24"/>
          <w:szCs w:val="24"/>
        </w:rPr>
        <w:lastRenderedPageBreak/>
        <w:t xml:space="preserve"> An Australian Dish</w:t>
      </w:r>
    </w:p>
    <w:tbl>
      <w:tblPr>
        <w:tblW w:w="0" w:type="auto"/>
        <w:tblCellSpacing w:w="0" w:type="dxa"/>
        <w:tblCellMar>
          <w:left w:w="0" w:type="dxa"/>
          <w:right w:w="0" w:type="dxa"/>
        </w:tblCellMar>
        <w:tblLook w:val="04A0" w:firstRow="1" w:lastRow="0" w:firstColumn="1" w:lastColumn="0" w:noHBand="0" w:noVBand="1"/>
      </w:tblPr>
      <w:tblGrid>
        <w:gridCol w:w="4752"/>
      </w:tblGrid>
      <w:tr w:rsidR="008D7944" w:rsidRPr="00FB3C52" w14:paraId="370F4E47" w14:textId="77777777" w:rsidTr="00C53E0A">
        <w:trPr>
          <w:tblCellSpacing w:w="0" w:type="dxa"/>
        </w:trPr>
        <w:tc>
          <w:tcPr>
            <w:tcW w:w="9150" w:type="dxa"/>
            <w:shd w:val="clear" w:color="auto" w:fill="FFFF00"/>
            <w:hideMark/>
          </w:tcPr>
          <w:p w14:paraId="23B88C06" w14:textId="77777777" w:rsidR="008D7944" w:rsidRDefault="008D7944" w:rsidP="00C53E0A"/>
          <w:p w14:paraId="79E08BD5" w14:textId="77777777" w:rsidR="008D7944" w:rsidRDefault="008D7944" w:rsidP="00C53E0A">
            <w:r>
              <w:rPr>
                <w:noProof/>
              </w:rPr>
              <w:drawing>
                <wp:inline distT="0" distB="0" distL="0" distR="0" wp14:anchorId="04CDBD0B" wp14:editId="63DA005F">
                  <wp:extent cx="1428750" cy="10763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r>
              <w:t xml:space="preserve">         </w:t>
            </w:r>
            <w:r>
              <w:rPr>
                <w:noProof/>
              </w:rPr>
              <w:drawing>
                <wp:inline distT="0" distB="0" distL="0" distR="0" wp14:anchorId="3D4D3140" wp14:editId="55673DF0">
                  <wp:extent cx="781050" cy="828675"/>
                  <wp:effectExtent l="19050" t="0" r="0" b="0"/>
                  <wp:docPr id="11" name="Picture 11" descr="MCj04076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076000000[1]"/>
                          <pic:cNvPicPr>
                            <a:picLocks noChangeAspect="1" noChangeArrowheads="1"/>
                          </pic:cNvPicPr>
                        </pic:nvPicPr>
                        <pic:blipFill>
                          <a:blip r:embed="rId14" cstate="print"/>
                          <a:srcRect/>
                          <a:stretch>
                            <a:fillRect/>
                          </a:stretch>
                        </pic:blipFill>
                        <pic:spPr bwMode="auto">
                          <a:xfrm>
                            <a:off x="0" y="0"/>
                            <a:ext cx="781050" cy="828675"/>
                          </a:xfrm>
                          <a:prstGeom prst="rect">
                            <a:avLst/>
                          </a:prstGeom>
                          <a:noFill/>
                          <a:ln w="9525">
                            <a:noFill/>
                            <a:miter lim="800000"/>
                            <a:headEnd/>
                            <a:tailEnd/>
                          </a:ln>
                        </pic:spPr>
                      </pic:pic>
                    </a:graphicData>
                  </a:graphic>
                </wp:inline>
              </w:drawing>
            </w:r>
          </w:p>
          <w:p w14:paraId="3661596C" w14:textId="77777777" w:rsidR="008D7944" w:rsidRDefault="008D7944" w:rsidP="00C53E0A"/>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752"/>
            </w:tblGrid>
            <w:tr w:rsidR="008D7944" w:rsidRPr="00FB3C52" w14:paraId="3495233D" w14:textId="77777777" w:rsidTr="00C53E0A">
              <w:trPr>
                <w:tblCellSpacing w:w="0" w:type="dxa"/>
              </w:trPr>
              <w:tc>
                <w:tcPr>
                  <w:tcW w:w="0" w:type="auto"/>
                  <w:vAlign w:val="center"/>
                  <w:hideMark/>
                </w:tcPr>
                <w:tbl>
                  <w:tblPr>
                    <w:tblW w:w="4737" w:type="dxa"/>
                    <w:tblCellSpacing w:w="0" w:type="dxa"/>
                    <w:tblCellMar>
                      <w:left w:w="0" w:type="dxa"/>
                      <w:right w:w="0" w:type="dxa"/>
                    </w:tblCellMar>
                    <w:tblLook w:val="04A0" w:firstRow="1" w:lastRow="0" w:firstColumn="1" w:lastColumn="0" w:noHBand="0" w:noVBand="1"/>
                  </w:tblPr>
                  <w:tblGrid>
                    <w:gridCol w:w="4737"/>
                  </w:tblGrid>
                  <w:tr w:rsidR="008D7944" w:rsidRPr="00225968" w14:paraId="65963E3F" w14:textId="77777777" w:rsidTr="00C53E0A">
                    <w:trPr>
                      <w:trHeight w:val="6841"/>
                      <w:tblCellSpacing w:w="0" w:type="dxa"/>
                    </w:trPr>
                    <w:tc>
                      <w:tcPr>
                        <w:tcW w:w="4737" w:type="dxa"/>
                        <w:vAlign w:val="center"/>
                        <w:hideMark/>
                      </w:tcPr>
                      <w:p w14:paraId="4FB06591" w14:textId="77777777" w:rsidR="008D7944" w:rsidRPr="00225968" w:rsidRDefault="008D7944" w:rsidP="00C53E0A">
                        <w:pPr>
                          <w:spacing w:before="100" w:beforeAutospacing="1" w:after="100" w:afterAutospacing="1"/>
                          <w:rPr>
                            <w:rFonts w:asciiTheme="minorHAnsi" w:hAnsiTheme="minorHAnsi" w:cstheme="minorHAnsi"/>
                            <w:sz w:val="24"/>
                            <w:szCs w:val="24"/>
                          </w:rPr>
                        </w:pPr>
                        <w:r w:rsidRPr="00225968">
                          <w:rPr>
                            <w:rFonts w:asciiTheme="minorHAnsi" w:hAnsiTheme="minorHAnsi" w:cstheme="minorHAnsi"/>
                            <w:b/>
                            <w:bCs/>
                            <w:color w:val="000000"/>
                          </w:rPr>
                          <w:t>Shepherds Pie</w:t>
                        </w:r>
                      </w:p>
                      <w:p w14:paraId="3D3543A4" w14:textId="77777777" w:rsidR="008D7944" w:rsidRPr="00225968" w:rsidRDefault="008D7944" w:rsidP="00C53E0A">
                        <w:pPr>
                          <w:spacing w:before="100" w:beforeAutospacing="1" w:after="100" w:afterAutospacing="1"/>
                          <w:rPr>
                            <w:rFonts w:asciiTheme="minorHAnsi" w:hAnsiTheme="minorHAnsi" w:cstheme="minorHAnsi"/>
                            <w:sz w:val="18"/>
                            <w:szCs w:val="18"/>
                          </w:rPr>
                        </w:pPr>
                        <w:r w:rsidRPr="00225968">
                          <w:rPr>
                            <w:rFonts w:asciiTheme="minorHAnsi" w:hAnsiTheme="minorHAnsi" w:cstheme="minorHAnsi"/>
                            <w:color w:val="000000"/>
                            <w:sz w:val="18"/>
                            <w:szCs w:val="18"/>
                          </w:rPr>
                          <w:t xml:space="preserve">Ingredients: </w:t>
                        </w:r>
                        <w:r w:rsidRPr="00225968">
                          <w:rPr>
                            <w:rFonts w:asciiTheme="minorHAnsi" w:hAnsiTheme="minorHAnsi" w:cstheme="minorHAnsi"/>
                            <w:color w:val="000000"/>
                            <w:sz w:val="18"/>
                            <w:szCs w:val="18"/>
                          </w:rPr>
                          <w:br/>
                        </w:r>
                        <w:r w:rsidRPr="00225968">
                          <w:rPr>
                            <w:rFonts w:asciiTheme="minorHAnsi" w:hAnsiTheme="minorHAnsi" w:cstheme="minorHAnsi"/>
                            <w:color w:val="000000"/>
                            <w:sz w:val="18"/>
                            <w:szCs w:val="18"/>
                          </w:rPr>
                          <w:br/>
                          <w:t xml:space="preserve">1 kg mince beef (even better minced cold roast) </w:t>
                        </w:r>
                        <w:r w:rsidRPr="00225968">
                          <w:rPr>
                            <w:rFonts w:asciiTheme="minorHAnsi" w:hAnsiTheme="minorHAnsi" w:cstheme="minorHAnsi"/>
                            <w:color w:val="000000"/>
                            <w:sz w:val="18"/>
                            <w:szCs w:val="18"/>
                          </w:rPr>
                          <w:br/>
                          <w:t xml:space="preserve">1 onion finely chopped </w:t>
                        </w:r>
                        <w:r w:rsidRPr="00225968">
                          <w:rPr>
                            <w:rFonts w:asciiTheme="minorHAnsi" w:hAnsiTheme="minorHAnsi" w:cstheme="minorHAnsi"/>
                            <w:color w:val="000000"/>
                            <w:sz w:val="18"/>
                            <w:szCs w:val="18"/>
                          </w:rPr>
                          <w:br/>
                          <w:t xml:space="preserve">salt &amp; pepper (other seasonings to taste) </w:t>
                        </w:r>
                        <w:r w:rsidRPr="00225968">
                          <w:rPr>
                            <w:rFonts w:asciiTheme="minorHAnsi" w:hAnsiTheme="minorHAnsi" w:cstheme="minorHAnsi"/>
                            <w:color w:val="000000"/>
                            <w:sz w:val="18"/>
                            <w:szCs w:val="18"/>
                          </w:rPr>
                          <w:br/>
                          <w:t xml:space="preserve">1 cup gravy or stock </w:t>
                        </w:r>
                        <w:r w:rsidRPr="00225968">
                          <w:rPr>
                            <w:rFonts w:asciiTheme="minorHAnsi" w:hAnsiTheme="minorHAnsi" w:cstheme="minorHAnsi"/>
                            <w:color w:val="000000"/>
                            <w:sz w:val="18"/>
                            <w:szCs w:val="18"/>
                          </w:rPr>
                          <w:br/>
                          <w:t xml:space="preserve">1 and a half cups mixed vegetables (optional - frozen or leftovers) </w:t>
                        </w:r>
                        <w:r w:rsidRPr="00225968">
                          <w:rPr>
                            <w:rFonts w:asciiTheme="minorHAnsi" w:hAnsiTheme="minorHAnsi" w:cstheme="minorHAnsi"/>
                            <w:color w:val="000000"/>
                            <w:sz w:val="18"/>
                            <w:szCs w:val="18"/>
                          </w:rPr>
                          <w:br/>
                          <w:t xml:space="preserve">2 cups mashed potatoes (4-6 medium raw potatoes) </w:t>
                        </w:r>
                        <w:r w:rsidRPr="00225968">
                          <w:rPr>
                            <w:rFonts w:asciiTheme="minorHAnsi" w:hAnsiTheme="minorHAnsi" w:cstheme="minorHAnsi"/>
                            <w:color w:val="000000"/>
                            <w:sz w:val="18"/>
                            <w:szCs w:val="18"/>
                          </w:rPr>
                          <w:br/>
                          <w:t xml:space="preserve">2 tsp melted butter </w:t>
                        </w:r>
                        <w:r w:rsidRPr="00225968">
                          <w:rPr>
                            <w:rFonts w:asciiTheme="minorHAnsi" w:hAnsiTheme="minorHAnsi" w:cstheme="minorHAnsi"/>
                            <w:color w:val="000000"/>
                            <w:sz w:val="18"/>
                            <w:szCs w:val="18"/>
                          </w:rPr>
                          <w:br/>
                        </w:r>
                        <w:r w:rsidRPr="00225968">
                          <w:rPr>
                            <w:rFonts w:asciiTheme="minorHAnsi" w:hAnsiTheme="minorHAnsi" w:cstheme="minorHAnsi"/>
                            <w:color w:val="000000"/>
                            <w:sz w:val="18"/>
                            <w:szCs w:val="18"/>
                          </w:rPr>
                          <w:br/>
                          <w:t xml:space="preserve">Procedure: </w:t>
                        </w:r>
                        <w:r w:rsidRPr="00225968">
                          <w:rPr>
                            <w:rFonts w:asciiTheme="minorHAnsi" w:hAnsiTheme="minorHAnsi" w:cstheme="minorHAnsi"/>
                            <w:color w:val="000000"/>
                            <w:sz w:val="18"/>
                            <w:szCs w:val="18"/>
                          </w:rPr>
                          <w:br/>
                        </w:r>
                        <w:r w:rsidRPr="00225968">
                          <w:rPr>
                            <w:rFonts w:asciiTheme="minorHAnsi" w:hAnsiTheme="minorHAnsi" w:cstheme="minorHAnsi"/>
                            <w:color w:val="000000"/>
                            <w:sz w:val="18"/>
                            <w:szCs w:val="18"/>
                          </w:rPr>
                          <w:br/>
                          <w:t xml:space="preserve">1. Fry onion and mince. Cook mince if not already cooked. </w:t>
                        </w:r>
                        <w:r w:rsidRPr="00225968">
                          <w:rPr>
                            <w:rFonts w:asciiTheme="minorHAnsi" w:hAnsiTheme="minorHAnsi" w:cstheme="minorHAnsi"/>
                            <w:color w:val="000000"/>
                            <w:sz w:val="18"/>
                            <w:szCs w:val="18"/>
                          </w:rPr>
                          <w:br/>
                          <w:t xml:space="preserve">2. Combine with gravy and seasonings. </w:t>
                        </w:r>
                        <w:r w:rsidRPr="00225968">
                          <w:rPr>
                            <w:rFonts w:asciiTheme="minorHAnsi" w:hAnsiTheme="minorHAnsi" w:cstheme="minorHAnsi"/>
                            <w:color w:val="000000"/>
                            <w:sz w:val="18"/>
                            <w:szCs w:val="18"/>
                          </w:rPr>
                          <w:br/>
                          <w:t xml:space="preserve">3. Place in a round casserole or deep pie dish. </w:t>
                        </w:r>
                        <w:r w:rsidRPr="00225968">
                          <w:rPr>
                            <w:rFonts w:asciiTheme="minorHAnsi" w:hAnsiTheme="minorHAnsi" w:cstheme="minorHAnsi"/>
                            <w:color w:val="000000"/>
                            <w:sz w:val="18"/>
                            <w:szCs w:val="18"/>
                          </w:rPr>
                          <w:br/>
                          <w:t xml:space="preserve">4. Layer mixed vegetables over the meat. </w:t>
                        </w:r>
                        <w:r w:rsidRPr="00225968">
                          <w:rPr>
                            <w:rFonts w:asciiTheme="minorHAnsi" w:hAnsiTheme="minorHAnsi" w:cstheme="minorHAnsi"/>
                            <w:color w:val="000000"/>
                            <w:sz w:val="18"/>
                            <w:szCs w:val="18"/>
                          </w:rPr>
                          <w:br/>
                          <w:t xml:space="preserve">5. Cover with a generous layer of mashed potato. </w:t>
                        </w:r>
                        <w:r w:rsidRPr="00225968">
                          <w:rPr>
                            <w:rFonts w:asciiTheme="minorHAnsi" w:hAnsiTheme="minorHAnsi" w:cstheme="minorHAnsi"/>
                            <w:color w:val="000000"/>
                            <w:sz w:val="18"/>
                            <w:szCs w:val="18"/>
                          </w:rPr>
                          <w:br/>
                          <w:t xml:space="preserve">6. Smooth top and then decorate with a fork, pour over melted butter. </w:t>
                        </w:r>
                        <w:r w:rsidRPr="00225968">
                          <w:rPr>
                            <w:rFonts w:asciiTheme="minorHAnsi" w:hAnsiTheme="minorHAnsi" w:cstheme="minorHAnsi"/>
                            <w:color w:val="000000"/>
                            <w:sz w:val="18"/>
                            <w:szCs w:val="18"/>
                          </w:rPr>
                          <w:br/>
                          <w:t>7. Bake in oven until warm through and top lightly browned.</w:t>
                        </w:r>
                      </w:p>
                      <w:p w14:paraId="3F70CDDC" w14:textId="77777777" w:rsidR="008D7944" w:rsidRPr="00225968" w:rsidRDefault="008D7944" w:rsidP="00C53E0A">
                        <w:pPr>
                          <w:spacing w:before="100" w:beforeAutospacing="1" w:after="100" w:afterAutospacing="1"/>
                          <w:rPr>
                            <w:rFonts w:asciiTheme="minorHAnsi" w:hAnsiTheme="minorHAnsi" w:cstheme="minorHAnsi"/>
                            <w:sz w:val="24"/>
                            <w:szCs w:val="24"/>
                          </w:rPr>
                        </w:pPr>
                        <w:r w:rsidRPr="00225968">
                          <w:rPr>
                            <w:rFonts w:asciiTheme="minorHAnsi" w:hAnsiTheme="minorHAnsi" w:cstheme="minorHAnsi"/>
                            <w:sz w:val="24"/>
                            <w:szCs w:val="24"/>
                          </w:rPr>
                          <w:t>Enjoy!!</w:t>
                        </w:r>
                      </w:p>
                    </w:tc>
                  </w:tr>
                </w:tbl>
                <w:p w14:paraId="4FDEE21C" w14:textId="77777777" w:rsidR="008D7944" w:rsidRPr="00FB3C52" w:rsidRDefault="008D7944" w:rsidP="00C53E0A">
                  <w:pPr>
                    <w:rPr>
                      <w:sz w:val="24"/>
                      <w:szCs w:val="24"/>
                    </w:rPr>
                  </w:pPr>
                </w:p>
              </w:tc>
            </w:tr>
          </w:tbl>
          <w:p w14:paraId="5875B78C" w14:textId="77777777" w:rsidR="008D7944" w:rsidRPr="00FB3C52" w:rsidRDefault="008D7944" w:rsidP="00C53E0A">
            <w:pPr>
              <w:rPr>
                <w:sz w:val="24"/>
                <w:szCs w:val="24"/>
              </w:rPr>
            </w:pPr>
          </w:p>
        </w:tc>
      </w:tr>
      <w:tr w:rsidR="008D7944" w:rsidRPr="00FB3C52" w14:paraId="56D568D3" w14:textId="77777777" w:rsidTr="00C53E0A">
        <w:trPr>
          <w:tblCellSpacing w:w="0" w:type="dxa"/>
        </w:trPr>
        <w:tc>
          <w:tcPr>
            <w:tcW w:w="9150" w:type="dxa"/>
            <w:shd w:val="clear" w:color="auto" w:fill="FFFFCC"/>
            <w:hideMark/>
          </w:tcPr>
          <w:p w14:paraId="613ABA28" w14:textId="77777777" w:rsidR="008D7944" w:rsidRDefault="008D7944" w:rsidP="00C53E0A"/>
          <w:p w14:paraId="25046B7F" w14:textId="77777777" w:rsidR="008D7944" w:rsidRDefault="008D7944" w:rsidP="00C53E0A"/>
          <w:p w14:paraId="359CAE3F" w14:textId="77777777" w:rsidR="008D7944" w:rsidRDefault="008D7944" w:rsidP="00C53E0A"/>
        </w:tc>
      </w:tr>
    </w:tbl>
    <w:p w14:paraId="54233A7F" w14:textId="77777777" w:rsidR="008D7944" w:rsidRPr="00FB3C52" w:rsidRDefault="008D7944" w:rsidP="008D7944">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4752"/>
      </w:tblGrid>
      <w:tr w:rsidR="008D7944" w:rsidRPr="00FB3C52" w14:paraId="0A201E8E" w14:textId="77777777" w:rsidTr="00C53E0A">
        <w:trPr>
          <w:tblCellSpacing w:w="0" w:type="dxa"/>
        </w:trPr>
        <w:tc>
          <w:tcPr>
            <w:tcW w:w="11400" w:type="dxa"/>
            <w:shd w:val="clear" w:color="auto" w:fill="993300"/>
            <w:vAlign w:val="center"/>
            <w:hideMark/>
          </w:tcPr>
          <w:p w14:paraId="6687FDCA" w14:textId="77777777" w:rsidR="008D7944" w:rsidRPr="00FB3C52" w:rsidRDefault="008D7944" w:rsidP="00C53E0A">
            <w:pPr>
              <w:rPr>
                <w:sz w:val="24"/>
                <w:szCs w:val="24"/>
              </w:rPr>
            </w:pPr>
          </w:p>
        </w:tc>
      </w:tr>
    </w:tbl>
    <w:p w14:paraId="0D40DDD8" w14:textId="77777777" w:rsidR="008D7944" w:rsidRPr="00FB3C52" w:rsidRDefault="008D7944" w:rsidP="008D7944">
      <w:pPr>
        <w:jc w:val="center"/>
        <w:rPr>
          <w:sz w:val="24"/>
          <w:szCs w:val="24"/>
        </w:rPr>
      </w:pPr>
      <w:r w:rsidRPr="00FB3C52">
        <w:rPr>
          <w:sz w:val="24"/>
          <w:szCs w:val="24"/>
        </w:rPr>
        <w:br w:type="textWrapping" w:clear="all"/>
      </w:r>
    </w:p>
    <w:p w14:paraId="0C8B5A0C" w14:textId="77777777" w:rsidR="008D7944" w:rsidRDefault="008D7944" w:rsidP="008D7944">
      <w:pPr>
        <w:pStyle w:val="NormalWeb"/>
        <w:rPr>
          <w:b/>
          <w:sz w:val="28"/>
          <w:szCs w:val="28"/>
        </w:rPr>
      </w:pPr>
    </w:p>
    <w:p w14:paraId="590A4923" w14:textId="77777777" w:rsidR="008D7944" w:rsidRDefault="008D7944" w:rsidP="008D7944"/>
    <w:p w14:paraId="7AA4A831" w14:textId="77777777" w:rsidR="001614E8" w:rsidRDefault="001614E8"/>
    <w:sectPr w:rsidR="001614E8" w:rsidSect="006F0ADD">
      <w:headerReference w:type="default" r:id="rId15"/>
      <w:pgSz w:w="12240" w:h="15840" w:code="1"/>
      <w:pgMar w:top="1008" w:right="1008" w:bottom="1008" w:left="1008"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B5F01" w14:textId="77777777" w:rsidR="00E50326" w:rsidRDefault="00E50326" w:rsidP="0045026D">
      <w:r>
        <w:separator/>
      </w:r>
    </w:p>
  </w:endnote>
  <w:endnote w:type="continuationSeparator" w:id="0">
    <w:p w14:paraId="0B621CC0" w14:textId="77777777" w:rsidR="00E50326" w:rsidRDefault="00E50326" w:rsidP="0045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ead Bold">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0AA7C" w14:textId="77777777" w:rsidR="00E50326" w:rsidRDefault="00E50326" w:rsidP="0045026D">
      <w:r>
        <w:separator/>
      </w:r>
    </w:p>
  </w:footnote>
  <w:footnote w:type="continuationSeparator" w:id="0">
    <w:p w14:paraId="3BF42865" w14:textId="77777777" w:rsidR="00E50326" w:rsidRDefault="00E50326" w:rsidP="0045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751C" w14:textId="77777777" w:rsidR="007D1AC0" w:rsidRPr="007D1AC0" w:rsidRDefault="003A6BDE">
    <w:pPr>
      <w:pStyle w:val="Header"/>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543F78"/>
    <w:lvl w:ilvl="0">
      <w:numFmt w:val="decimal"/>
      <w:lvlText w:val="*"/>
      <w:lvlJc w:val="left"/>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44"/>
    <w:rsid w:val="0004133D"/>
    <w:rsid w:val="00052881"/>
    <w:rsid w:val="001614E8"/>
    <w:rsid w:val="00225968"/>
    <w:rsid w:val="00346BE1"/>
    <w:rsid w:val="003A19F7"/>
    <w:rsid w:val="003A6BDE"/>
    <w:rsid w:val="003E4734"/>
    <w:rsid w:val="004014A4"/>
    <w:rsid w:val="0045026D"/>
    <w:rsid w:val="004B4FB9"/>
    <w:rsid w:val="005C70DE"/>
    <w:rsid w:val="006303BE"/>
    <w:rsid w:val="00747386"/>
    <w:rsid w:val="00772A08"/>
    <w:rsid w:val="007A5E73"/>
    <w:rsid w:val="00820FB8"/>
    <w:rsid w:val="00856D18"/>
    <w:rsid w:val="00877E2F"/>
    <w:rsid w:val="008D7944"/>
    <w:rsid w:val="00A3586C"/>
    <w:rsid w:val="00AB4C41"/>
    <w:rsid w:val="00C96721"/>
    <w:rsid w:val="00D02115"/>
    <w:rsid w:val="00D21CD1"/>
    <w:rsid w:val="00DB7939"/>
    <w:rsid w:val="00E50326"/>
    <w:rsid w:val="00E5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EEF3"/>
  <w15:docId w15:val="{21E45683-BB6B-406E-A8DD-BA33812F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9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D7944"/>
    <w:pPr>
      <w:keepNext/>
      <w:outlineLvl w:val="0"/>
    </w:pPr>
    <w:rPr>
      <w:sz w:val="28"/>
    </w:rPr>
  </w:style>
  <w:style w:type="paragraph" w:styleId="Heading2">
    <w:name w:val="heading 2"/>
    <w:basedOn w:val="Normal"/>
    <w:next w:val="Normal"/>
    <w:link w:val="Heading2Char"/>
    <w:qFormat/>
    <w:rsid w:val="008D7944"/>
    <w:pPr>
      <w:keepNext/>
      <w:outlineLvl w:val="1"/>
    </w:pPr>
    <w:rPr>
      <w:b/>
      <w:sz w:val="28"/>
      <w:u w:val="single"/>
    </w:rPr>
  </w:style>
  <w:style w:type="paragraph" w:styleId="Heading3">
    <w:name w:val="heading 3"/>
    <w:basedOn w:val="Normal"/>
    <w:next w:val="Normal"/>
    <w:link w:val="Heading3Char"/>
    <w:qFormat/>
    <w:rsid w:val="008D7944"/>
    <w:pPr>
      <w:keepNext/>
      <w:ind w:left="75"/>
      <w:outlineLvl w:val="2"/>
    </w:pPr>
    <w:rPr>
      <w:b/>
      <w:sz w:val="28"/>
    </w:rPr>
  </w:style>
  <w:style w:type="paragraph" w:styleId="Heading5">
    <w:name w:val="heading 5"/>
    <w:basedOn w:val="Normal"/>
    <w:next w:val="Normal"/>
    <w:link w:val="Heading5Char"/>
    <w:qFormat/>
    <w:rsid w:val="008D7944"/>
    <w:pPr>
      <w:keepNext/>
      <w:ind w:left="75"/>
      <w:jc w:val="center"/>
      <w:outlineLvl w:val="4"/>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94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8D7944"/>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8D7944"/>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8D7944"/>
    <w:rPr>
      <w:rFonts w:ascii="Times New Roman" w:eastAsia="Times New Roman" w:hAnsi="Times New Roman" w:cs="Times New Roman"/>
      <w:b/>
      <w:sz w:val="48"/>
      <w:szCs w:val="20"/>
    </w:rPr>
  </w:style>
  <w:style w:type="paragraph" w:styleId="BodyText2">
    <w:name w:val="Body Text 2"/>
    <w:basedOn w:val="Normal"/>
    <w:link w:val="BodyText2Char"/>
    <w:rsid w:val="008D7944"/>
    <w:pPr>
      <w:spacing w:after="120" w:line="480" w:lineRule="auto"/>
    </w:pPr>
  </w:style>
  <w:style w:type="character" w:customStyle="1" w:styleId="BodyText2Char">
    <w:name w:val="Body Text 2 Char"/>
    <w:basedOn w:val="DefaultParagraphFont"/>
    <w:link w:val="BodyText2"/>
    <w:rsid w:val="008D7944"/>
    <w:rPr>
      <w:rFonts w:ascii="Times New Roman" w:eastAsia="Times New Roman" w:hAnsi="Times New Roman" w:cs="Times New Roman"/>
      <w:sz w:val="20"/>
      <w:szCs w:val="20"/>
    </w:rPr>
  </w:style>
  <w:style w:type="paragraph" w:styleId="Header">
    <w:name w:val="header"/>
    <w:basedOn w:val="Normal"/>
    <w:link w:val="HeaderChar"/>
    <w:rsid w:val="008D7944"/>
    <w:pPr>
      <w:tabs>
        <w:tab w:val="center" w:pos="4320"/>
        <w:tab w:val="right" w:pos="8640"/>
      </w:tabs>
    </w:pPr>
  </w:style>
  <w:style w:type="character" w:customStyle="1" w:styleId="HeaderChar">
    <w:name w:val="Header Char"/>
    <w:basedOn w:val="DefaultParagraphFont"/>
    <w:link w:val="Header"/>
    <w:rsid w:val="008D7944"/>
    <w:rPr>
      <w:rFonts w:ascii="Times New Roman" w:eastAsia="Times New Roman" w:hAnsi="Times New Roman" w:cs="Times New Roman"/>
      <w:sz w:val="20"/>
      <w:szCs w:val="20"/>
    </w:rPr>
  </w:style>
  <w:style w:type="paragraph" w:styleId="NormalWeb">
    <w:name w:val="Normal (Web)"/>
    <w:basedOn w:val="Normal"/>
    <w:uiPriority w:val="99"/>
    <w:unhideWhenUsed/>
    <w:rsid w:val="008D7944"/>
    <w:pPr>
      <w:spacing w:before="100" w:beforeAutospacing="1" w:after="100" w:afterAutospacing="1"/>
    </w:pPr>
    <w:rPr>
      <w:color w:val="000000"/>
      <w:sz w:val="24"/>
      <w:szCs w:val="24"/>
    </w:rPr>
  </w:style>
  <w:style w:type="character" w:styleId="IntenseReference">
    <w:name w:val="Intense Reference"/>
    <w:basedOn w:val="DefaultParagraphFont"/>
    <w:uiPriority w:val="32"/>
    <w:qFormat/>
    <w:rsid w:val="008D7944"/>
    <w:rPr>
      <w:b/>
      <w:bCs/>
      <w:smallCaps/>
      <w:color w:val="C0504D"/>
      <w:spacing w:val="5"/>
      <w:u w:val="single"/>
    </w:rPr>
  </w:style>
  <w:style w:type="paragraph" w:styleId="NoSpacing">
    <w:name w:val="No Spacing"/>
    <w:uiPriority w:val="1"/>
    <w:qFormat/>
    <w:rsid w:val="008D794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D7944"/>
    <w:rPr>
      <w:rFonts w:ascii="Tahoma" w:hAnsi="Tahoma" w:cs="Tahoma"/>
      <w:sz w:val="16"/>
      <w:szCs w:val="16"/>
    </w:rPr>
  </w:style>
  <w:style w:type="character" w:customStyle="1" w:styleId="BalloonTextChar">
    <w:name w:val="Balloon Text Char"/>
    <w:basedOn w:val="DefaultParagraphFont"/>
    <w:link w:val="BalloonText"/>
    <w:uiPriority w:val="99"/>
    <w:semiHidden/>
    <w:rsid w:val="008D79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SLM Front</dc:creator>
  <cp:lastModifiedBy>Microsoft Office User</cp:lastModifiedBy>
  <cp:revision>2</cp:revision>
  <cp:lastPrinted>2015-03-31T22:08:00Z</cp:lastPrinted>
  <dcterms:created xsi:type="dcterms:W3CDTF">2018-03-13T14:08:00Z</dcterms:created>
  <dcterms:modified xsi:type="dcterms:W3CDTF">2018-03-13T14:08:00Z</dcterms:modified>
</cp:coreProperties>
</file>